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9120A" w14:textId="77777777" w:rsidR="0028594C" w:rsidRPr="00417025" w:rsidRDefault="0028594C" w:rsidP="00BF7AB3">
      <w:pPr>
        <w:jc w:val="center"/>
        <w:rPr>
          <w:rFonts w:asciiTheme="minorEastAsia" w:hAnsiTheme="minorEastAsia"/>
          <w:b/>
          <w:sz w:val="32"/>
          <w:szCs w:val="32"/>
          <w:bdr w:val="single" w:sz="4" w:space="0" w:color="auto"/>
          <w:shd w:val="pct15" w:color="auto" w:fill="FFFFFF"/>
        </w:rPr>
      </w:pPr>
      <w:r w:rsidRPr="00417025">
        <w:rPr>
          <w:rFonts w:asciiTheme="minorEastAsia" w:hAnsiTheme="minorEastAsia" w:hint="eastAsia"/>
          <w:b/>
          <w:bCs/>
          <w:sz w:val="32"/>
          <w:szCs w:val="32"/>
          <w:bdr w:val="single" w:sz="4" w:space="0" w:color="auto"/>
          <w:shd w:val="pct15" w:color="auto" w:fill="FFFFFF"/>
        </w:rPr>
        <w:t>大安高工進修部 113學年度高一、高二</w:t>
      </w:r>
      <w:r w:rsidR="00C27210">
        <w:rPr>
          <w:rFonts w:asciiTheme="minorEastAsia" w:hAnsiTheme="minorEastAsia" w:hint="eastAsia"/>
          <w:b/>
          <w:bCs/>
          <w:sz w:val="32"/>
          <w:szCs w:val="32"/>
          <w:bdr w:val="single" w:sz="4" w:space="0" w:color="auto"/>
          <w:shd w:val="pct15" w:color="auto" w:fill="FFFFFF"/>
        </w:rPr>
        <w:t>第二次</w:t>
      </w:r>
      <w:r w:rsidRPr="00417025">
        <w:rPr>
          <w:rFonts w:asciiTheme="minorEastAsia" w:hAnsiTheme="minorEastAsia" w:hint="eastAsia"/>
          <w:b/>
          <w:bCs/>
          <w:sz w:val="32"/>
          <w:szCs w:val="32"/>
          <w:bdr w:val="single" w:sz="4" w:space="0" w:color="auto"/>
          <w:shd w:val="pct15" w:color="auto" w:fill="FFFFFF"/>
        </w:rPr>
        <w:t>補考注意事項</w:t>
      </w:r>
    </w:p>
    <w:p w14:paraId="40CEFBC2" w14:textId="044B52FF" w:rsidR="00417025" w:rsidRPr="00E03D9F" w:rsidRDefault="0028594C" w:rsidP="0028594C">
      <w:pPr>
        <w:rPr>
          <w:rFonts w:asciiTheme="minorEastAsia" w:hAnsiTheme="minorEastAsia" w:hint="eastAsia"/>
          <w:sz w:val="32"/>
        </w:rPr>
      </w:pPr>
      <w:r w:rsidRPr="00BF7AB3">
        <w:rPr>
          <w:rFonts w:asciiTheme="minorEastAsia" w:hAnsiTheme="minorEastAsia"/>
        </w:rPr>
        <w:br/>
      </w:r>
      <w:r w:rsidRPr="00417025">
        <w:rPr>
          <w:rFonts w:asciiTheme="minorEastAsia" w:hAnsiTheme="minorEastAsia"/>
          <w:b/>
          <w:bCs/>
          <w:sz w:val="32"/>
        </w:rPr>
        <w:t xml:space="preserve">一、 </w:t>
      </w:r>
      <w:r w:rsidRPr="00417025">
        <w:rPr>
          <w:rFonts w:asciiTheme="minorEastAsia" w:hAnsiTheme="minorEastAsia"/>
          <w:b/>
          <w:bCs/>
          <w:sz w:val="32"/>
          <w:bdr w:val="single" w:sz="4" w:space="0" w:color="auto"/>
          <w:shd w:val="pct15" w:color="auto" w:fill="FFFFFF"/>
        </w:rPr>
        <w:t>補考日期、年級暨地點</w:t>
      </w:r>
      <w:r w:rsidRPr="00417025">
        <w:rPr>
          <w:rFonts w:asciiTheme="minorEastAsia" w:hAnsiTheme="minorEastAsia"/>
          <w:b/>
          <w:sz w:val="32"/>
          <w:bdr w:val="single" w:sz="4" w:space="0" w:color="auto"/>
          <w:shd w:val="pct15" w:color="auto" w:fill="FFFFFF"/>
        </w:rPr>
        <w:t>：</w:t>
      </w:r>
    </w:p>
    <w:p w14:paraId="5F9D0D4D" w14:textId="77777777" w:rsidR="0028594C" w:rsidRPr="009C3E27" w:rsidRDefault="0028594C" w:rsidP="00417025">
      <w:pPr>
        <w:jc w:val="center"/>
        <w:rPr>
          <w:rFonts w:asciiTheme="minorEastAsia" w:hAnsiTheme="minorEastAsia"/>
          <w:b/>
          <w:bCs/>
          <w:sz w:val="28"/>
          <w:u w:val="single"/>
        </w:rPr>
      </w:pPr>
      <w:r w:rsidRPr="009C3E27">
        <w:rPr>
          <w:rFonts w:asciiTheme="minorEastAsia" w:hAnsiTheme="minorEastAsia"/>
          <w:b/>
          <w:bCs/>
          <w:sz w:val="28"/>
          <w:u w:val="single"/>
        </w:rPr>
        <w:t>第</w:t>
      </w:r>
      <w:r w:rsidR="00C27210">
        <w:rPr>
          <w:rFonts w:asciiTheme="minorEastAsia" w:hAnsiTheme="minorEastAsia" w:hint="eastAsia"/>
          <w:b/>
          <w:bCs/>
          <w:sz w:val="28"/>
          <w:u w:val="single"/>
        </w:rPr>
        <w:t>二</w:t>
      </w:r>
      <w:r w:rsidRPr="009C3E27">
        <w:rPr>
          <w:rFonts w:asciiTheme="minorEastAsia" w:hAnsiTheme="minorEastAsia"/>
          <w:b/>
          <w:bCs/>
          <w:sz w:val="28"/>
          <w:u w:val="single"/>
        </w:rPr>
        <w:t>次補考</w:t>
      </w:r>
      <w:r w:rsidR="00417025" w:rsidRPr="009C3E27">
        <w:rPr>
          <w:rFonts w:asciiTheme="minorEastAsia" w:hAnsiTheme="minorEastAsia" w:hint="eastAsia"/>
          <w:b/>
          <w:bCs/>
          <w:sz w:val="28"/>
          <w:u w:val="single"/>
        </w:rPr>
        <w:t>：</w:t>
      </w:r>
      <w:r w:rsidRPr="009C3E27">
        <w:rPr>
          <w:rFonts w:asciiTheme="minorEastAsia" w:hAnsiTheme="minorEastAsia"/>
          <w:b/>
          <w:bCs/>
          <w:sz w:val="28"/>
          <w:u w:val="single"/>
        </w:rPr>
        <w:t> </w:t>
      </w:r>
      <w:r w:rsidRPr="009C3E27">
        <w:rPr>
          <w:rFonts w:asciiTheme="minorEastAsia" w:hAnsiTheme="minorEastAsia" w:hint="eastAsia"/>
          <w:b/>
          <w:bCs/>
          <w:sz w:val="28"/>
          <w:u w:val="single"/>
        </w:rPr>
        <w:t>114年 7 月</w:t>
      </w:r>
      <w:r w:rsidR="00C27210">
        <w:rPr>
          <w:rFonts w:asciiTheme="minorEastAsia" w:hAnsiTheme="minorEastAsia" w:hint="eastAsia"/>
          <w:b/>
          <w:bCs/>
          <w:sz w:val="28"/>
          <w:u w:val="single"/>
        </w:rPr>
        <w:t>25</w:t>
      </w:r>
      <w:r w:rsidRPr="009C3E27">
        <w:rPr>
          <w:rFonts w:asciiTheme="minorEastAsia" w:hAnsiTheme="minorEastAsia" w:hint="eastAsia"/>
          <w:b/>
          <w:bCs/>
          <w:sz w:val="28"/>
          <w:u w:val="single"/>
        </w:rPr>
        <w:t> 日</w:t>
      </w:r>
      <w:r w:rsidR="00BF7AB3" w:rsidRPr="009C3E27">
        <w:rPr>
          <w:rFonts w:asciiTheme="minorEastAsia" w:hAnsiTheme="minorEastAsia" w:hint="eastAsia"/>
          <w:b/>
          <w:bCs/>
          <w:sz w:val="28"/>
          <w:u w:val="single"/>
        </w:rPr>
        <w:t xml:space="preserve"> </w:t>
      </w:r>
      <w:r w:rsidRPr="009C3E27">
        <w:rPr>
          <w:rFonts w:asciiTheme="minorEastAsia" w:hAnsiTheme="minorEastAsia" w:hint="eastAsia"/>
          <w:b/>
          <w:bCs/>
          <w:sz w:val="28"/>
          <w:u w:val="single"/>
        </w:rPr>
        <w:t>(週</w:t>
      </w:r>
      <w:r w:rsidR="00C27210">
        <w:rPr>
          <w:rFonts w:asciiTheme="minorEastAsia" w:hAnsiTheme="minorEastAsia" w:hint="eastAsia"/>
          <w:b/>
          <w:bCs/>
          <w:sz w:val="28"/>
          <w:u w:val="single"/>
        </w:rPr>
        <w:t>五</w:t>
      </w:r>
      <w:r w:rsidRPr="009C3E27">
        <w:rPr>
          <w:rFonts w:asciiTheme="minorEastAsia" w:hAnsiTheme="minorEastAsia" w:hint="eastAsia"/>
          <w:b/>
          <w:bCs/>
          <w:sz w:val="28"/>
          <w:u w:val="single"/>
        </w:rPr>
        <w:t>)</w:t>
      </w:r>
    </w:p>
    <w:p w14:paraId="27143C49" w14:textId="77777777" w:rsidR="00417025" w:rsidRPr="00C27210" w:rsidRDefault="00417025" w:rsidP="00417025">
      <w:pPr>
        <w:jc w:val="center"/>
        <w:rPr>
          <w:rFonts w:asciiTheme="minorEastAsia" w:hAnsiTheme="minorEastAsia"/>
        </w:rPr>
      </w:pPr>
    </w:p>
    <w:tbl>
      <w:tblPr>
        <w:tblW w:w="0" w:type="auto"/>
        <w:tblInd w:w="1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0"/>
        <w:gridCol w:w="2835"/>
        <w:gridCol w:w="2205"/>
      </w:tblGrid>
      <w:tr w:rsidR="00182CF0" w:rsidRPr="00BF7AB3" w14:paraId="0138DB7E" w14:textId="77777777" w:rsidTr="00182CF0">
        <w:trPr>
          <w:trHeight w:val="560"/>
        </w:trPr>
        <w:tc>
          <w:tcPr>
            <w:tcW w:w="2120" w:type="dxa"/>
            <w:shd w:val="clear" w:color="auto" w:fill="E7E6E6" w:themeFill="background2"/>
            <w:hideMark/>
          </w:tcPr>
          <w:p w14:paraId="4E5972EB" w14:textId="77777777" w:rsidR="0028594C" w:rsidRPr="00182CF0" w:rsidRDefault="0028594C" w:rsidP="00182CF0">
            <w:pPr>
              <w:jc w:val="center"/>
              <w:rPr>
                <w:rFonts w:asciiTheme="minorEastAsia" w:hAnsiTheme="minorEastAsia"/>
                <w:sz w:val="28"/>
              </w:rPr>
            </w:pPr>
            <w:r w:rsidRPr="00182CF0">
              <w:rPr>
                <w:rFonts w:asciiTheme="minorEastAsia" w:hAnsiTheme="minorEastAsia"/>
                <w:sz w:val="28"/>
              </w:rPr>
              <w:t>年級</w:t>
            </w:r>
          </w:p>
        </w:tc>
        <w:tc>
          <w:tcPr>
            <w:tcW w:w="2835" w:type="dxa"/>
            <w:shd w:val="clear" w:color="auto" w:fill="E7E6E6" w:themeFill="background2"/>
            <w:hideMark/>
          </w:tcPr>
          <w:p w14:paraId="589A7644" w14:textId="77777777" w:rsidR="0028594C" w:rsidRPr="00182CF0" w:rsidRDefault="0028594C" w:rsidP="00182CF0">
            <w:pPr>
              <w:jc w:val="center"/>
              <w:rPr>
                <w:rFonts w:asciiTheme="minorEastAsia" w:hAnsiTheme="minorEastAsia"/>
                <w:sz w:val="28"/>
              </w:rPr>
            </w:pPr>
            <w:r w:rsidRPr="00182CF0">
              <w:rPr>
                <w:rFonts w:asciiTheme="minorEastAsia" w:hAnsiTheme="minorEastAsia"/>
                <w:sz w:val="28"/>
              </w:rPr>
              <w:t>日期與時間</w:t>
            </w:r>
          </w:p>
        </w:tc>
        <w:tc>
          <w:tcPr>
            <w:tcW w:w="2205" w:type="dxa"/>
            <w:shd w:val="clear" w:color="auto" w:fill="E7E6E6" w:themeFill="background2"/>
            <w:hideMark/>
          </w:tcPr>
          <w:p w14:paraId="38B7E0D3" w14:textId="77777777" w:rsidR="0028594C" w:rsidRPr="00182CF0" w:rsidRDefault="0028594C" w:rsidP="00182CF0">
            <w:pPr>
              <w:jc w:val="center"/>
              <w:rPr>
                <w:rFonts w:asciiTheme="minorEastAsia" w:hAnsiTheme="minorEastAsia"/>
                <w:sz w:val="28"/>
              </w:rPr>
            </w:pPr>
            <w:r w:rsidRPr="00182CF0">
              <w:rPr>
                <w:rFonts w:asciiTheme="minorEastAsia" w:hAnsiTheme="minorEastAsia"/>
                <w:sz w:val="28"/>
              </w:rPr>
              <w:t>地點</w:t>
            </w:r>
          </w:p>
        </w:tc>
      </w:tr>
      <w:tr w:rsidR="00182CF0" w:rsidRPr="00BF7AB3" w14:paraId="2876F25B" w14:textId="77777777" w:rsidTr="00182CF0">
        <w:trPr>
          <w:trHeight w:val="1606"/>
        </w:trPr>
        <w:tc>
          <w:tcPr>
            <w:tcW w:w="2120" w:type="dxa"/>
            <w:hideMark/>
          </w:tcPr>
          <w:p w14:paraId="7D492645" w14:textId="77777777" w:rsidR="0028594C" w:rsidRPr="00182CF0" w:rsidRDefault="0028594C" w:rsidP="00182CF0">
            <w:pPr>
              <w:jc w:val="center"/>
              <w:rPr>
                <w:rFonts w:asciiTheme="minorEastAsia" w:hAnsiTheme="minorEastAsia"/>
                <w:sz w:val="28"/>
              </w:rPr>
            </w:pPr>
            <w:r w:rsidRPr="00182CF0">
              <w:rPr>
                <w:rFonts w:asciiTheme="minorEastAsia" w:hAnsiTheme="minorEastAsia"/>
                <w:sz w:val="28"/>
              </w:rPr>
              <w:t>高一/高二</w:t>
            </w:r>
          </w:p>
        </w:tc>
        <w:tc>
          <w:tcPr>
            <w:tcW w:w="2835" w:type="dxa"/>
            <w:hideMark/>
          </w:tcPr>
          <w:p w14:paraId="7A4E196E" w14:textId="77777777" w:rsidR="0028594C" w:rsidRPr="009267D6" w:rsidRDefault="0028594C" w:rsidP="00182CF0">
            <w:pPr>
              <w:jc w:val="center"/>
              <w:rPr>
                <w:rFonts w:asciiTheme="minorEastAsia" w:hAnsiTheme="minorEastAsia"/>
                <w:sz w:val="28"/>
                <w:u w:val="single"/>
              </w:rPr>
            </w:pPr>
            <w:r w:rsidRPr="009267D6">
              <w:rPr>
                <w:rFonts w:asciiTheme="minorEastAsia" w:hAnsiTheme="minorEastAsia" w:hint="eastAsia"/>
                <w:b/>
                <w:bCs/>
                <w:sz w:val="28"/>
                <w:u w:val="single"/>
                <w:bdr w:val="single" w:sz="4" w:space="0" w:color="auto"/>
                <w:shd w:val="pct15" w:color="auto" w:fill="FFFFFF"/>
              </w:rPr>
              <w:t>7月</w:t>
            </w:r>
            <w:r w:rsidR="00C27210">
              <w:rPr>
                <w:rFonts w:asciiTheme="minorEastAsia" w:hAnsiTheme="minorEastAsia" w:hint="eastAsia"/>
                <w:b/>
                <w:bCs/>
                <w:sz w:val="28"/>
                <w:u w:val="single"/>
                <w:bdr w:val="single" w:sz="4" w:space="0" w:color="auto"/>
                <w:shd w:val="pct15" w:color="auto" w:fill="FFFFFF"/>
              </w:rPr>
              <w:t>25</w:t>
            </w:r>
            <w:r w:rsidRPr="009267D6">
              <w:rPr>
                <w:rFonts w:asciiTheme="minorEastAsia" w:hAnsiTheme="minorEastAsia" w:hint="eastAsia"/>
                <w:b/>
                <w:bCs/>
                <w:sz w:val="28"/>
                <w:u w:val="single"/>
                <w:bdr w:val="single" w:sz="4" w:space="0" w:color="auto"/>
                <w:shd w:val="pct15" w:color="auto" w:fill="FFFFFF"/>
              </w:rPr>
              <w:t>日</w:t>
            </w:r>
            <w:r w:rsidR="00182CF0" w:rsidRPr="009267D6">
              <w:rPr>
                <w:rFonts w:asciiTheme="minorEastAsia" w:hAnsiTheme="minorEastAsia" w:hint="eastAsia"/>
                <w:b/>
                <w:bCs/>
                <w:sz w:val="28"/>
                <w:u w:val="single"/>
                <w:bdr w:val="single" w:sz="4" w:space="0" w:color="auto"/>
                <w:shd w:val="pct15" w:color="auto" w:fill="FFFFFF"/>
              </w:rPr>
              <w:t xml:space="preserve"> (</w:t>
            </w:r>
            <w:r w:rsidRPr="009267D6">
              <w:rPr>
                <w:rFonts w:asciiTheme="minorEastAsia" w:hAnsiTheme="minorEastAsia" w:hint="eastAsia"/>
                <w:b/>
                <w:bCs/>
                <w:sz w:val="28"/>
                <w:u w:val="single"/>
                <w:bdr w:val="single" w:sz="4" w:space="0" w:color="auto"/>
                <w:shd w:val="pct15" w:color="auto" w:fill="FFFFFF"/>
              </w:rPr>
              <w:t>週</w:t>
            </w:r>
            <w:r w:rsidR="00C27210">
              <w:rPr>
                <w:rFonts w:asciiTheme="minorEastAsia" w:hAnsiTheme="minorEastAsia" w:hint="eastAsia"/>
                <w:b/>
                <w:bCs/>
                <w:sz w:val="28"/>
                <w:u w:val="single"/>
                <w:bdr w:val="single" w:sz="4" w:space="0" w:color="auto"/>
                <w:shd w:val="pct15" w:color="auto" w:fill="FFFFFF"/>
              </w:rPr>
              <w:t>五</w:t>
            </w:r>
            <w:r w:rsidR="00182CF0" w:rsidRPr="009267D6">
              <w:rPr>
                <w:rFonts w:asciiTheme="minorEastAsia" w:hAnsiTheme="minorEastAsia" w:hint="eastAsia"/>
                <w:b/>
                <w:bCs/>
                <w:sz w:val="28"/>
                <w:u w:val="single"/>
                <w:bdr w:val="single" w:sz="4" w:space="0" w:color="auto"/>
                <w:shd w:val="pct15" w:color="auto" w:fill="FFFFFF"/>
              </w:rPr>
              <w:t>)</w:t>
            </w:r>
            <w:r w:rsidRPr="009267D6">
              <w:rPr>
                <w:rFonts w:asciiTheme="minorEastAsia" w:hAnsiTheme="minorEastAsia" w:hint="eastAsia"/>
                <w:b/>
                <w:bCs/>
                <w:sz w:val="28"/>
                <w:u w:val="single"/>
                <w:bdr w:val="single" w:sz="4" w:space="0" w:color="auto"/>
                <w:shd w:val="pct15" w:color="auto" w:fill="FFFFFF"/>
              </w:rPr>
              <w:br/>
              <w:t>18:00-22:05</w:t>
            </w:r>
          </w:p>
        </w:tc>
        <w:tc>
          <w:tcPr>
            <w:tcW w:w="2205" w:type="dxa"/>
            <w:hideMark/>
          </w:tcPr>
          <w:p w14:paraId="213279CA" w14:textId="77777777" w:rsidR="0028594C" w:rsidRPr="00182CF0" w:rsidRDefault="0028594C" w:rsidP="00182CF0">
            <w:pPr>
              <w:jc w:val="center"/>
              <w:rPr>
                <w:rFonts w:asciiTheme="minorEastAsia" w:hAnsiTheme="minorEastAsia"/>
                <w:b/>
                <w:sz w:val="28"/>
              </w:rPr>
            </w:pPr>
            <w:proofErr w:type="gramStart"/>
            <w:r w:rsidRPr="00182CF0">
              <w:rPr>
                <w:rFonts w:asciiTheme="minorEastAsia" w:hAnsiTheme="minorEastAsia"/>
                <w:b/>
                <w:sz w:val="28"/>
              </w:rPr>
              <w:t>勤毅</w:t>
            </w:r>
            <w:proofErr w:type="gramEnd"/>
            <w:r w:rsidRPr="00182CF0">
              <w:rPr>
                <w:rFonts w:asciiTheme="minorEastAsia" w:hAnsiTheme="minorEastAsia"/>
                <w:b/>
                <w:sz w:val="28"/>
              </w:rPr>
              <w:t>30</w:t>
            </w:r>
            <w:r w:rsidR="00182CF0" w:rsidRPr="00182CF0">
              <w:rPr>
                <w:rFonts w:asciiTheme="minorEastAsia" w:hAnsiTheme="minorEastAsia" w:hint="eastAsia"/>
                <w:b/>
                <w:sz w:val="28"/>
              </w:rPr>
              <w:t>1</w:t>
            </w:r>
            <w:r w:rsidRPr="00182CF0">
              <w:rPr>
                <w:rFonts w:asciiTheme="minorEastAsia" w:hAnsiTheme="minorEastAsia"/>
                <w:b/>
                <w:sz w:val="28"/>
              </w:rPr>
              <w:t>教室</w:t>
            </w:r>
            <w:r w:rsidRPr="00182CF0">
              <w:rPr>
                <w:rFonts w:asciiTheme="minorEastAsia" w:hAnsiTheme="minorEastAsia"/>
                <w:b/>
                <w:sz w:val="28"/>
              </w:rPr>
              <w:br/>
            </w:r>
          </w:p>
        </w:tc>
      </w:tr>
    </w:tbl>
    <w:p w14:paraId="763C5AD5" w14:textId="77777777" w:rsidR="0028594C" w:rsidRPr="00417025" w:rsidRDefault="0028594C" w:rsidP="0028594C">
      <w:pPr>
        <w:rPr>
          <w:rFonts w:asciiTheme="minorEastAsia" w:hAnsiTheme="minorEastAsia"/>
          <w:sz w:val="32"/>
        </w:rPr>
      </w:pPr>
      <w:r w:rsidRPr="00417025">
        <w:rPr>
          <w:rFonts w:asciiTheme="minorEastAsia" w:hAnsiTheme="minorEastAsia"/>
          <w:b/>
          <w:bCs/>
          <w:sz w:val="32"/>
        </w:rPr>
        <w:t>二、</w:t>
      </w:r>
      <w:r w:rsidRPr="00417025">
        <w:rPr>
          <w:rFonts w:asciiTheme="minorEastAsia" w:hAnsiTheme="minorEastAsia"/>
          <w:b/>
          <w:bCs/>
          <w:sz w:val="32"/>
          <w:bdr w:val="single" w:sz="4" w:space="0" w:color="auto"/>
          <w:shd w:val="pct15" w:color="auto" w:fill="FFFFFF"/>
        </w:rPr>
        <w:t>補考科目如下：</w:t>
      </w:r>
    </w:p>
    <w:p w14:paraId="04758C0D" w14:textId="77777777" w:rsidR="0028594C" w:rsidRPr="00BF7AB3" w:rsidRDefault="0028594C" w:rsidP="0028594C">
      <w:pPr>
        <w:rPr>
          <w:rFonts w:asciiTheme="minorEastAsia" w:hAnsiTheme="minorEastAsia"/>
        </w:rPr>
      </w:pPr>
      <w:r w:rsidRPr="00BF7AB3">
        <w:rPr>
          <w:rFonts w:asciiTheme="minorEastAsia" w:hAnsiTheme="minorEastAsia"/>
          <w:b/>
          <w:bCs/>
        </w:rPr>
        <w:t> </w:t>
      </w:r>
    </w:p>
    <w:tbl>
      <w:tblPr>
        <w:tblW w:w="0" w:type="auto"/>
        <w:tblInd w:w="1097" w:type="dxa"/>
        <w:tblCellMar>
          <w:left w:w="0" w:type="dxa"/>
          <w:right w:w="0" w:type="dxa"/>
        </w:tblCellMar>
        <w:tblLook w:val="04A0" w:firstRow="1" w:lastRow="0" w:firstColumn="1" w:lastColumn="0" w:noHBand="0" w:noVBand="1"/>
      </w:tblPr>
      <w:tblGrid>
        <w:gridCol w:w="3467"/>
        <w:gridCol w:w="3704"/>
      </w:tblGrid>
      <w:tr w:rsidR="0028594C" w:rsidRPr="00BF7AB3" w14:paraId="17E9D1F5" w14:textId="77777777" w:rsidTr="00E03D9F">
        <w:trPr>
          <w:trHeight w:val="305"/>
        </w:trPr>
        <w:tc>
          <w:tcPr>
            <w:tcW w:w="3471" w:type="dxa"/>
            <w:tcBorders>
              <w:top w:val="single" w:sz="18" w:space="0" w:color="000000"/>
              <w:left w:val="single" w:sz="12" w:space="0" w:color="000000"/>
              <w:bottom w:val="single" w:sz="18" w:space="0" w:color="000000"/>
              <w:right w:val="single" w:sz="8" w:space="0" w:color="000000"/>
            </w:tcBorders>
            <w:shd w:val="clear" w:color="auto" w:fill="D9D9D9"/>
            <w:hideMark/>
          </w:tcPr>
          <w:p w14:paraId="2C8A8D24" w14:textId="77777777" w:rsidR="0028594C" w:rsidRPr="00BF7AB3" w:rsidRDefault="0028594C" w:rsidP="00417025">
            <w:pPr>
              <w:jc w:val="center"/>
              <w:rPr>
                <w:rFonts w:asciiTheme="minorEastAsia" w:hAnsiTheme="minorEastAsia"/>
              </w:rPr>
            </w:pPr>
            <w:r w:rsidRPr="00BF7AB3">
              <w:rPr>
                <w:rFonts w:asciiTheme="minorEastAsia" w:hAnsiTheme="minorEastAsia"/>
                <w:b/>
                <w:bCs/>
              </w:rPr>
              <w:t>高一</w:t>
            </w:r>
          </w:p>
        </w:tc>
        <w:tc>
          <w:tcPr>
            <w:tcW w:w="3708" w:type="dxa"/>
            <w:tcBorders>
              <w:top w:val="single" w:sz="18" w:space="0" w:color="000000"/>
              <w:left w:val="nil"/>
              <w:bottom w:val="single" w:sz="18" w:space="0" w:color="000000"/>
              <w:right w:val="single" w:sz="18" w:space="0" w:color="000000"/>
            </w:tcBorders>
            <w:shd w:val="clear" w:color="auto" w:fill="D9D9D9"/>
            <w:hideMark/>
          </w:tcPr>
          <w:p w14:paraId="5A555D51" w14:textId="77777777" w:rsidR="0028594C" w:rsidRPr="00BF7AB3" w:rsidRDefault="0028594C" w:rsidP="00417025">
            <w:pPr>
              <w:jc w:val="center"/>
              <w:rPr>
                <w:rFonts w:asciiTheme="minorEastAsia" w:hAnsiTheme="minorEastAsia"/>
              </w:rPr>
            </w:pPr>
            <w:r w:rsidRPr="00BF7AB3">
              <w:rPr>
                <w:rFonts w:asciiTheme="minorEastAsia" w:hAnsiTheme="minorEastAsia"/>
                <w:b/>
                <w:bCs/>
              </w:rPr>
              <w:t>高二</w:t>
            </w:r>
          </w:p>
        </w:tc>
      </w:tr>
      <w:tr w:rsidR="00BF7AB3" w:rsidRPr="00BF7AB3" w14:paraId="0D301A91" w14:textId="77777777" w:rsidTr="00E03D9F">
        <w:trPr>
          <w:trHeight w:val="301"/>
        </w:trPr>
        <w:tc>
          <w:tcPr>
            <w:tcW w:w="3471" w:type="dxa"/>
            <w:tcBorders>
              <w:top w:val="single" w:sz="18" w:space="0" w:color="000000"/>
              <w:left w:val="single" w:sz="12" w:space="0" w:color="000000"/>
              <w:bottom w:val="single" w:sz="8" w:space="0" w:color="000000"/>
              <w:right w:val="single" w:sz="8" w:space="0" w:color="000000"/>
            </w:tcBorders>
            <w:hideMark/>
          </w:tcPr>
          <w:p w14:paraId="00285C34" w14:textId="77777777" w:rsidR="00BF7AB3" w:rsidRPr="00BF7AB3" w:rsidRDefault="00BF7AB3" w:rsidP="00BF7AB3">
            <w:pPr>
              <w:rPr>
                <w:rFonts w:asciiTheme="minorEastAsia" w:hAnsiTheme="minorEastAsia"/>
              </w:rPr>
            </w:pPr>
            <w:r w:rsidRPr="00BF7AB3">
              <w:rPr>
                <w:rFonts w:asciiTheme="minorEastAsia" w:hAnsiTheme="minorEastAsia"/>
              </w:rPr>
              <w:t>國語文</w:t>
            </w:r>
          </w:p>
        </w:tc>
        <w:tc>
          <w:tcPr>
            <w:tcW w:w="3708" w:type="dxa"/>
            <w:tcBorders>
              <w:top w:val="single" w:sz="18" w:space="0" w:color="000000"/>
              <w:left w:val="nil"/>
              <w:bottom w:val="single" w:sz="8" w:space="0" w:color="000000"/>
              <w:right w:val="single" w:sz="18" w:space="0" w:color="000000"/>
            </w:tcBorders>
          </w:tcPr>
          <w:p w14:paraId="2765F336" w14:textId="77777777" w:rsidR="00BF7AB3" w:rsidRPr="00BF7AB3" w:rsidRDefault="00BF7AB3" w:rsidP="00BF7AB3">
            <w:pPr>
              <w:rPr>
                <w:rFonts w:asciiTheme="minorEastAsia" w:hAnsiTheme="minorEastAsia"/>
              </w:rPr>
            </w:pPr>
            <w:r w:rsidRPr="00BF7AB3">
              <w:rPr>
                <w:rFonts w:asciiTheme="minorEastAsia" w:hAnsiTheme="minorEastAsia"/>
              </w:rPr>
              <w:t>國語文</w:t>
            </w:r>
          </w:p>
        </w:tc>
      </w:tr>
      <w:tr w:rsidR="00BF7AB3" w:rsidRPr="00BF7AB3" w14:paraId="598727FD" w14:textId="77777777" w:rsidTr="00E03D9F">
        <w:trPr>
          <w:trHeight w:val="299"/>
        </w:trPr>
        <w:tc>
          <w:tcPr>
            <w:tcW w:w="3471" w:type="dxa"/>
            <w:tcBorders>
              <w:top w:val="nil"/>
              <w:left w:val="single" w:sz="12" w:space="0" w:color="000000"/>
              <w:bottom w:val="single" w:sz="8" w:space="0" w:color="000000"/>
              <w:right w:val="single" w:sz="8" w:space="0" w:color="000000"/>
            </w:tcBorders>
          </w:tcPr>
          <w:p w14:paraId="0977D42B" w14:textId="77777777" w:rsidR="00BF7AB3" w:rsidRPr="00BF7AB3" w:rsidRDefault="00BF7AB3" w:rsidP="00BF7AB3">
            <w:pPr>
              <w:rPr>
                <w:rFonts w:asciiTheme="minorEastAsia" w:hAnsiTheme="minorEastAsia"/>
              </w:rPr>
            </w:pPr>
            <w:r w:rsidRPr="00BF7AB3">
              <w:rPr>
                <w:rFonts w:asciiTheme="minorEastAsia" w:hAnsiTheme="minorEastAsia"/>
              </w:rPr>
              <w:t>英語文</w:t>
            </w:r>
          </w:p>
        </w:tc>
        <w:tc>
          <w:tcPr>
            <w:tcW w:w="3708" w:type="dxa"/>
            <w:tcBorders>
              <w:top w:val="nil"/>
              <w:left w:val="nil"/>
              <w:bottom w:val="single" w:sz="8" w:space="0" w:color="000000"/>
              <w:right w:val="single" w:sz="18" w:space="0" w:color="000000"/>
            </w:tcBorders>
          </w:tcPr>
          <w:p w14:paraId="55131E88" w14:textId="77777777" w:rsidR="00BF7AB3" w:rsidRPr="00BF7AB3" w:rsidRDefault="00BF7AB3" w:rsidP="00BF7AB3">
            <w:pPr>
              <w:rPr>
                <w:rFonts w:asciiTheme="minorEastAsia" w:hAnsiTheme="minorEastAsia"/>
              </w:rPr>
            </w:pPr>
            <w:r w:rsidRPr="00BF7AB3">
              <w:rPr>
                <w:rFonts w:asciiTheme="minorEastAsia" w:hAnsiTheme="minorEastAsia"/>
              </w:rPr>
              <w:t>閱讀理解與表達應用</w:t>
            </w:r>
          </w:p>
        </w:tc>
      </w:tr>
      <w:tr w:rsidR="00BF7AB3" w:rsidRPr="00BF7AB3" w14:paraId="2B8B4C15" w14:textId="77777777" w:rsidTr="00E03D9F">
        <w:trPr>
          <w:trHeight w:val="301"/>
        </w:trPr>
        <w:tc>
          <w:tcPr>
            <w:tcW w:w="3471" w:type="dxa"/>
            <w:tcBorders>
              <w:top w:val="nil"/>
              <w:left w:val="single" w:sz="12" w:space="0" w:color="000000"/>
              <w:bottom w:val="single" w:sz="8" w:space="0" w:color="000000"/>
              <w:right w:val="single" w:sz="8" w:space="0" w:color="000000"/>
            </w:tcBorders>
          </w:tcPr>
          <w:p w14:paraId="3115F3EC" w14:textId="77777777" w:rsidR="00BF7AB3" w:rsidRPr="00BF7AB3" w:rsidRDefault="00BF7AB3" w:rsidP="00BF7AB3">
            <w:pPr>
              <w:rPr>
                <w:rFonts w:asciiTheme="minorEastAsia" w:hAnsiTheme="minorEastAsia"/>
              </w:rPr>
            </w:pPr>
            <w:r w:rsidRPr="00BF7AB3">
              <w:rPr>
                <w:rFonts w:asciiTheme="minorEastAsia" w:hAnsiTheme="minorEastAsia"/>
              </w:rPr>
              <w:t>初階英語聽講</w:t>
            </w:r>
          </w:p>
        </w:tc>
        <w:tc>
          <w:tcPr>
            <w:tcW w:w="3708" w:type="dxa"/>
            <w:tcBorders>
              <w:top w:val="nil"/>
              <w:left w:val="nil"/>
              <w:bottom w:val="single" w:sz="8" w:space="0" w:color="000000"/>
              <w:right w:val="single" w:sz="18" w:space="0" w:color="000000"/>
            </w:tcBorders>
            <w:hideMark/>
          </w:tcPr>
          <w:p w14:paraId="323B6480" w14:textId="77777777" w:rsidR="00BF7AB3" w:rsidRPr="00BF7AB3" w:rsidRDefault="00BF7AB3" w:rsidP="00BF7AB3">
            <w:pPr>
              <w:rPr>
                <w:rFonts w:asciiTheme="minorEastAsia" w:hAnsiTheme="minorEastAsia"/>
              </w:rPr>
            </w:pPr>
            <w:r w:rsidRPr="00BF7AB3">
              <w:rPr>
                <w:rFonts w:asciiTheme="minorEastAsia" w:hAnsiTheme="minorEastAsia"/>
              </w:rPr>
              <w:t>英語文</w:t>
            </w:r>
          </w:p>
        </w:tc>
      </w:tr>
      <w:tr w:rsidR="00BF7AB3" w:rsidRPr="00BF7AB3" w14:paraId="740F054C" w14:textId="77777777" w:rsidTr="00E03D9F">
        <w:trPr>
          <w:trHeight w:val="299"/>
        </w:trPr>
        <w:tc>
          <w:tcPr>
            <w:tcW w:w="3471" w:type="dxa"/>
            <w:tcBorders>
              <w:top w:val="nil"/>
              <w:left w:val="single" w:sz="12" w:space="0" w:color="000000"/>
              <w:bottom w:val="single" w:sz="8" w:space="0" w:color="000000"/>
              <w:right w:val="single" w:sz="8" w:space="0" w:color="000000"/>
            </w:tcBorders>
          </w:tcPr>
          <w:p w14:paraId="19F28358" w14:textId="77777777" w:rsidR="00BF7AB3" w:rsidRPr="00BF7AB3" w:rsidRDefault="00BF7AB3" w:rsidP="00BF7AB3">
            <w:pPr>
              <w:rPr>
                <w:rFonts w:asciiTheme="minorEastAsia" w:hAnsiTheme="minorEastAsia"/>
              </w:rPr>
            </w:pPr>
            <w:r w:rsidRPr="00BF7AB3">
              <w:rPr>
                <w:rFonts w:asciiTheme="minorEastAsia" w:hAnsiTheme="minorEastAsia"/>
              </w:rPr>
              <w:t>數學</w:t>
            </w:r>
          </w:p>
        </w:tc>
        <w:tc>
          <w:tcPr>
            <w:tcW w:w="3708" w:type="dxa"/>
            <w:tcBorders>
              <w:top w:val="nil"/>
              <w:left w:val="nil"/>
              <w:bottom w:val="single" w:sz="8" w:space="0" w:color="000000"/>
              <w:right w:val="single" w:sz="18" w:space="0" w:color="000000"/>
            </w:tcBorders>
            <w:hideMark/>
          </w:tcPr>
          <w:p w14:paraId="07A585EA" w14:textId="77777777" w:rsidR="00BF7AB3" w:rsidRPr="00BF7AB3" w:rsidRDefault="00BF7AB3" w:rsidP="00BF7AB3">
            <w:pPr>
              <w:rPr>
                <w:rFonts w:asciiTheme="minorEastAsia" w:hAnsiTheme="minorEastAsia"/>
              </w:rPr>
            </w:pPr>
            <w:r w:rsidRPr="00BF7AB3">
              <w:rPr>
                <w:rFonts w:asciiTheme="minorEastAsia" w:hAnsiTheme="minorEastAsia"/>
              </w:rPr>
              <w:t>數學</w:t>
            </w:r>
          </w:p>
        </w:tc>
      </w:tr>
      <w:tr w:rsidR="00BF7AB3" w:rsidRPr="00BF7AB3" w14:paraId="20179B0B" w14:textId="77777777" w:rsidTr="00E03D9F">
        <w:trPr>
          <w:trHeight w:val="299"/>
        </w:trPr>
        <w:tc>
          <w:tcPr>
            <w:tcW w:w="3471" w:type="dxa"/>
            <w:tcBorders>
              <w:top w:val="nil"/>
              <w:left w:val="single" w:sz="12" w:space="0" w:color="000000"/>
              <w:bottom w:val="single" w:sz="8" w:space="0" w:color="000000"/>
              <w:right w:val="single" w:sz="8" w:space="0" w:color="000000"/>
            </w:tcBorders>
          </w:tcPr>
          <w:p w14:paraId="7F4B23A6" w14:textId="77777777" w:rsidR="00BF7AB3" w:rsidRPr="00BF7AB3" w:rsidRDefault="00BF7AB3" w:rsidP="00BF7AB3">
            <w:pPr>
              <w:rPr>
                <w:rFonts w:asciiTheme="minorEastAsia" w:hAnsiTheme="minorEastAsia"/>
              </w:rPr>
            </w:pPr>
            <w:r w:rsidRPr="00BF7AB3">
              <w:rPr>
                <w:rFonts w:asciiTheme="minorEastAsia" w:hAnsiTheme="minorEastAsia"/>
              </w:rPr>
              <w:t>數學演算</w:t>
            </w:r>
          </w:p>
        </w:tc>
        <w:tc>
          <w:tcPr>
            <w:tcW w:w="3708" w:type="dxa"/>
            <w:tcBorders>
              <w:top w:val="nil"/>
              <w:left w:val="nil"/>
              <w:bottom w:val="single" w:sz="8" w:space="0" w:color="000000"/>
              <w:right w:val="single" w:sz="18" w:space="0" w:color="000000"/>
            </w:tcBorders>
          </w:tcPr>
          <w:p w14:paraId="00A39F01" w14:textId="77777777" w:rsidR="00BF7AB3" w:rsidRPr="00BF7AB3" w:rsidRDefault="00BF7AB3" w:rsidP="00BF7AB3">
            <w:pPr>
              <w:rPr>
                <w:rFonts w:asciiTheme="minorEastAsia" w:hAnsiTheme="minorEastAsia"/>
              </w:rPr>
            </w:pPr>
            <w:r w:rsidRPr="00BF7AB3">
              <w:rPr>
                <w:rFonts w:asciiTheme="minorEastAsia" w:hAnsiTheme="minorEastAsia"/>
              </w:rPr>
              <w:t>資訊科技</w:t>
            </w:r>
          </w:p>
        </w:tc>
      </w:tr>
      <w:tr w:rsidR="00BF7AB3" w:rsidRPr="00BF7AB3" w14:paraId="74F1FB1E" w14:textId="77777777" w:rsidTr="00E03D9F">
        <w:trPr>
          <w:trHeight w:val="301"/>
        </w:trPr>
        <w:tc>
          <w:tcPr>
            <w:tcW w:w="3471" w:type="dxa"/>
            <w:tcBorders>
              <w:top w:val="nil"/>
              <w:left w:val="single" w:sz="12" w:space="0" w:color="000000"/>
              <w:bottom w:val="single" w:sz="8" w:space="0" w:color="000000"/>
              <w:right w:val="single" w:sz="8" w:space="0" w:color="000000"/>
            </w:tcBorders>
          </w:tcPr>
          <w:p w14:paraId="44A3B8E2" w14:textId="77777777" w:rsidR="00BF7AB3" w:rsidRPr="00BF7AB3" w:rsidRDefault="00BF7AB3" w:rsidP="00BF7AB3">
            <w:pPr>
              <w:rPr>
                <w:rFonts w:asciiTheme="minorEastAsia" w:hAnsiTheme="minorEastAsia"/>
              </w:rPr>
            </w:pPr>
            <w:r w:rsidRPr="00BF7AB3">
              <w:rPr>
                <w:rFonts w:asciiTheme="minorEastAsia" w:hAnsiTheme="minorEastAsia"/>
              </w:rPr>
              <w:t>閩南語文</w:t>
            </w:r>
          </w:p>
        </w:tc>
        <w:tc>
          <w:tcPr>
            <w:tcW w:w="3708" w:type="dxa"/>
            <w:tcBorders>
              <w:top w:val="nil"/>
              <w:left w:val="nil"/>
              <w:bottom w:val="single" w:sz="8" w:space="0" w:color="000000"/>
              <w:right w:val="single" w:sz="18" w:space="0" w:color="000000"/>
            </w:tcBorders>
          </w:tcPr>
          <w:p w14:paraId="57F88ACF" w14:textId="77777777" w:rsidR="00BF7AB3" w:rsidRPr="00BF7AB3" w:rsidRDefault="00BF7AB3" w:rsidP="00BF7AB3">
            <w:pPr>
              <w:rPr>
                <w:rFonts w:asciiTheme="minorEastAsia" w:hAnsiTheme="minorEastAsia"/>
              </w:rPr>
            </w:pPr>
            <w:r w:rsidRPr="00BF7AB3">
              <w:rPr>
                <w:rFonts w:asciiTheme="minorEastAsia" w:hAnsiTheme="minorEastAsia"/>
              </w:rPr>
              <w:t>化學</w:t>
            </w:r>
          </w:p>
        </w:tc>
      </w:tr>
      <w:tr w:rsidR="00BF7AB3" w:rsidRPr="00BF7AB3" w14:paraId="7E6B30A5" w14:textId="77777777" w:rsidTr="00E03D9F">
        <w:trPr>
          <w:trHeight w:val="299"/>
        </w:trPr>
        <w:tc>
          <w:tcPr>
            <w:tcW w:w="3471" w:type="dxa"/>
            <w:tcBorders>
              <w:top w:val="nil"/>
              <w:left w:val="single" w:sz="12" w:space="0" w:color="000000"/>
              <w:bottom w:val="single" w:sz="8" w:space="0" w:color="000000"/>
              <w:right w:val="single" w:sz="8" w:space="0" w:color="000000"/>
            </w:tcBorders>
          </w:tcPr>
          <w:p w14:paraId="023B9887" w14:textId="77777777" w:rsidR="00BF7AB3" w:rsidRPr="00BF7AB3" w:rsidRDefault="00BF7AB3" w:rsidP="00BF7AB3">
            <w:pPr>
              <w:rPr>
                <w:rFonts w:asciiTheme="minorEastAsia" w:hAnsiTheme="minorEastAsia"/>
              </w:rPr>
            </w:pPr>
            <w:r w:rsidRPr="00BF7AB3">
              <w:rPr>
                <w:rFonts w:asciiTheme="minorEastAsia" w:hAnsiTheme="minorEastAsia"/>
              </w:rPr>
              <w:t>生涯規劃</w:t>
            </w:r>
          </w:p>
        </w:tc>
        <w:tc>
          <w:tcPr>
            <w:tcW w:w="3708" w:type="dxa"/>
            <w:tcBorders>
              <w:top w:val="nil"/>
              <w:left w:val="nil"/>
              <w:bottom w:val="single" w:sz="8" w:space="0" w:color="000000"/>
              <w:right w:val="single" w:sz="18" w:space="0" w:color="000000"/>
            </w:tcBorders>
          </w:tcPr>
          <w:p w14:paraId="43571270" w14:textId="77777777" w:rsidR="00BF7AB3" w:rsidRPr="00BF7AB3" w:rsidRDefault="00BF7AB3" w:rsidP="00BF7AB3">
            <w:pPr>
              <w:rPr>
                <w:rFonts w:asciiTheme="minorEastAsia" w:hAnsiTheme="minorEastAsia"/>
              </w:rPr>
            </w:pPr>
          </w:p>
        </w:tc>
      </w:tr>
      <w:tr w:rsidR="00417025" w:rsidRPr="00BF7AB3" w14:paraId="0429C9E7" w14:textId="77777777" w:rsidTr="00E03D9F">
        <w:trPr>
          <w:trHeight w:val="299"/>
        </w:trPr>
        <w:tc>
          <w:tcPr>
            <w:tcW w:w="3471" w:type="dxa"/>
            <w:tcBorders>
              <w:top w:val="nil"/>
              <w:left w:val="single" w:sz="12" w:space="0" w:color="000000"/>
              <w:bottom w:val="single" w:sz="8" w:space="0" w:color="000000"/>
              <w:right w:val="single" w:sz="8" w:space="0" w:color="000000"/>
            </w:tcBorders>
          </w:tcPr>
          <w:p w14:paraId="7136389A" w14:textId="77777777" w:rsidR="00417025" w:rsidRPr="00BF7AB3" w:rsidRDefault="00417025" w:rsidP="00417025">
            <w:pPr>
              <w:rPr>
                <w:rFonts w:asciiTheme="minorEastAsia" w:hAnsiTheme="minorEastAsia"/>
              </w:rPr>
            </w:pPr>
            <w:r w:rsidRPr="00BF7AB3">
              <w:rPr>
                <w:rFonts w:asciiTheme="minorEastAsia" w:hAnsiTheme="minorEastAsia"/>
              </w:rPr>
              <w:t>地理</w:t>
            </w:r>
          </w:p>
        </w:tc>
        <w:tc>
          <w:tcPr>
            <w:tcW w:w="3708" w:type="dxa"/>
            <w:tcBorders>
              <w:top w:val="nil"/>
              <w:left w:val="nil"/>
              <w:bottom w:val="single" w:sz="8" w:space="0" w:color="000000"/>
              <w:right w:val="single" w:sz="18" w:space="0" w:color="000000"/>
            </w:tcBorders>
          </w:tcPr>
          <w:p w14:paraId="48266627" w14:textId="5E905A1A" w:rsidR="00417025" w:rsidRPr="00BF7AB3" w:rsidRDefault="00417025" w:rsidP="00417025">
            <w:pPr>
              <w:rPr>
                <w:rFonts w:asciiTheme="minorEastAsia" w:hAnsiTheme="minorEastAsia"/>
              </w:rPr>
            </w:pPr>
          </w:p>
        </w:tc>
      </w:tr>
      <w:tr w:rsidR="00417025" w:rsidRPr="00BF7AB3" w14:paraId="15FEE668" w14:textId="77777777" w:rsidTr="00E03D9F">
        <w:trPr>
          <w:trHeight w:val="301"/>
        </w:trPr>
        <w:tc>
          <w:tcPr>
            <w:tcW w:w="3471" w:type="dxa"/>
            <w:tcBorders>
              <w:top w:val="nil"/>
              <w:left w:val="single" w:sz="12" w:space="0" w:color="000000"/>
              <w:bottom w:val="single" w:sz="18" w:space="0" w:color="000000"/>
              <w:right w:val="single" w:sz="8" w:space="0" w:color="000000"/>
            </w:tcBorders>
          </w:tcPr>
          <w:p w14:paraId="52334D54" w14:textId="77777777" w:rsidR="00417025" w:rsidRPr="00BF7AB3" w:rsidRDefault="00417025" w:rsidP="00417025">
            <w:pPr>
              <w:rPr>
                <w:rFonts w:asciiTheme="minorEastAsia" w:hAnsiTheme="minorEastAsia"/>
              </w:rPr>
            </w:pPr>
          </w:p>
        </w:tc>
        <w:tc>
          <w:tcPr>
            <w:tcW w:w="3708" w:type="dxa"/>
            <w:tcBorders>
              <w:top w:val="nil"/>
              <w:left w:val="nil"/>
              <w:bottom w:val="single" w:sz="18" w:space="0" w:color="000000"/>
              <w:right w:val="single" w:sz="18" w:space="0" w:color="000000"/>
            </w:tcBorders>
          </w:tcPr>
          <w:p w14:paraId="152A6204" w14:textId="62DD91E0" w:rsidR="00417025" w:rsidRPr="00BF7AB3" w:rsidRDefault="00417025" w:rsidP="00417025">
            <w:pPr>
              <w:rPr>
                <w:rFonts w:asciiTheme="minorEastAsia" w:hAnsiTheme="minorEastAsia"/>
              </w:rPr>
            </w:pPr>
          </w:p>
        </w:tc>
      </w:tr>
      <w:tr w:rsidR="00E03D9F" w:rsidRPr="00BF7AB3" w14:paraId="4FA57CFA" w14:textId="77777777" w:rsidTr="00E03D9F">
        <w:trPr>
          <w:trHeight w:val="299"/>
        </w:trPr>
        <w:tc>
          <w:tcPr>
            <w:tcW w:w="3471" w:type="dxa"/>
            <w:tcBorders>
              <w:top w:val="single" w:sz="18" w:space="0" w:color="000000"/>
              <w:left w:val="single" w:sz="12" w:space="0" w:color="000000"/>
              <w:bottom w:val="single" w:sz="8" w:space="0" w:color="000000"/>
              <w:right w:val="single" w:sz="8" w:space="0" w:color="000000"/>
            </w:tcBorders>
          </w:tcPr>
          <w:p w14:paraId="6ED9EB09" w14:textId="77777777" w:rsidR="00E03D9F" w:rsidRPr="00BF7AB3" w:rsidRDefault="00E03D9F" w:rsidP="00E03D9F">
            <w:pPr>
              <w:rPr>
                <w:rFonts w:asciiTheme="minorEastAsia" w:hAnsiTheme="minorEastAsia"/>
              </w:rPr>
            </w:pPr>
            <w:r w:rsidRPr="00BF7AB3">
              <w:rPr>
                <w:rFonts w:asciiTheme="minorEastAsia" w:hAnsiTheme="minorEastAsia"/>
              </w:rPr>
              <w:t>機械製造</w:t>
            </w:r>
          </w:p>
        </w:tc>
        <w:tc>
          <w:tcPr>
            <w:tcW w:w="3708" w:type="dxa"/>
            <w:tcBorders>
              <w:top w:val="single" w:sz="18" w:space="0" w:color="000000"/>
              <w:left w:val="nil"/>
              <w:bottom w:val="single" w:sz="8" w:space="0" w:color="000000"/>
              <w:right w:val="single" w:sz="18" w:space="0" w:color="000000"/>
            </w:tcBorders>
          </w:tcPr>
          <w:p w14:paraId="391AAE82" w14:textId="4DD0A7A8" w:rsidR="00E03D9F" w:rsidRPr="00BF7AB3" w:rsidRDefault="00E03D9F" w:rsidP="00E03D9F">
            <w:pPr>
              <w:rPr>
                <w:rFonts w:asciiTheme="minorEastAsia" w:hAnsiTheme="minorEastAsia"/>
              </w:rPr>
            </w:pPr>
            <w:r w:rsidRPr="00BF7AB3">
              <w:rPr>
                <w:rFonts w:asciiTheme="minorEastAsia" w:hAnsiTheme="minorEastAsia"/>
              </w:rPr>
              <w:t>電子學</w:t>
            </w:r>
          </w:p>
        </w:tc>
      </w:tr>
      <w:tr w:rsidR="00E03D9F" w:rsidRPr="00BF7AB3" w14:paraId="380654D0" w14:textId="77777777" w:rsidTr="00E03D9F">
        <w:trPr>
          <w:trHeight w:val="299"/>
        </w:trPr>
        <w:tc>
          <w:tcPr>
            <w:tcW w:w="3471" w:type="dxa"/>
            <w:tcBorders>
              <w:top w:val="nil"/>
              <w:left w:val="single" w:sz="12" w:space="0" w:color="000000"/>
              <w:bottom w:val="single" w:sz="8" w:space="0" w:color="000000"/>
              <w:right w:val="single" w:sz="8" w:space="0" w:color="000000"/>
            </w:tcBorders>
          </w:tcPr>
          <w:p w14:paraId="1AB8752A" w14:textId="77777777" w:rsidR="00E03D9F" w:rsidRPr="00BF7AB3" w:rsidRDefault="00E03D9F" w:rsidP="00E03D9F">
            <w:pPr>
              <w:rPr>
                <w:rFonts w:asciiTheme="minorEastAsia" w:hAnsiTheme="minorEastAsia"/>
              </w:rPr>
            </w:pPr>
            <w:r w:rsidRPr="00BF7AB3">
              <w:rPr>
                <w:rFonts w:asciiTheme="minorEastAsia" w:hAnsiTheme="minorEastAsia"/>
              </w:rPr>
              <w:t>基本電學</w:t>
            </w:r>
          </w:p>
        </w:tc>
        <w:tc>
          <w:tcPr>
            <w:tcW w:w="3708" w:type="dxa"/>
            <w:tcBorders>
              <w:top w:val="nil"/>
              <w:left w:val="nil"/>
              <w:bottom w:val="single" w:sz="8" w:space="0" w:color="000000"/>
              <w:right w:val="single" w:sz="18" w:space="0" w:color="000000"/>
            </w:tcBorders>
          </w:tcPr>
          <w:p w14:paraId="317386C7" w14:textId="58BCC9EC" w:rsidR="00E03D9F" w:rsidRPr="00BF7AB3" w:rsidRDefault="00E03D9F" w:rsidP="00E03D9F">
            <w:pPr>
              <w:rPr>
                <w:rFonts w:asciiTheme="minorEastAsia" w:hAnsiTheme="minorEastAsia"/>
              </w:rPr>
            </w:pPr>
            <w:r w:rsidRPr="00BF7AB3">
              <w:rPr>
                <w:rFonts w:asciiTheme="minorEastAsia" w:hAnsiTheme="minorEastAsia"/>
              </w:rPr>
              <w:t>電工機械</w:t>
            </w:r>
          </w:p>
        </w:tc>
      </w:tr>
      <w:tr w:rsidR="00E03D9F" w:rsidRPr="00BF7AB3" w14:paraId="5C934FDE" w14:textId="77777777" w:rsidTr="00E03D9F">
        <w:trPr>
          <w:trHeight w:val="299"/>
        </w:trPr>
        <w:tc>
          <w:tcPr>
            <w:tcW w:w="3471" w:type="dxa"/>
            <w:tcBorders>
              <w:top w:val="nil"/>
              <w:left w:val="single" w:sz="12" w:space="0" w:color="000000"/>
              <w:bottom w:val="single" w:sz="8" w:space="0" w:color="000000"/>
              <w:right w:val="single" w:sz="8" w:space="0" w:color="000000"/>
            </w:tcBorders>
          </w:tcPr>
          <w:p w14:paraId="65F08534" w14:textId="77777777" w:rsidR="00E03D9F" w:rsidRPr="00BF7AB3" w:rsidRDefault="00E03D9F" w:rsidP="00E03D9F">
            <w:pPr>
              <w:rPr>
                <w:rFonts w:asciiTheme="minorEastAsia" w:hAnsiTheme="minorEastAsia"/>
              </w:rPr>
            </w:pPr>
            <w:r w:rsidRPr="00BF7AB3">
              <w:rPr>
                <w:rFonts w:asciiTheme="minorEastAsia" w:hAnsiTheme="minorEastAsia" w:hint="eastAsia"/>
              </w:rPr>
              <w:t>材料科學</w:t>
            </w:r>
          </w:p>
        </w:tc>
        <w:tc>
          <w:tcPr>
            <w:tcW w:w="3708" w:type="dxa"/>
            <w:tcBorders>
              <w:top w:val="nil"/>
              <w:left w:val="nil"/>
              <w:bottom w:val="single" w:sz="8" w:space="0" w:color="000000"/>
              <w:right w:val="single" w:sz="18" w:space="0" w:color="000000"/>
            </w:tcBorders>
          </w:tcPr>
          <w:p w14:paraId="57330D55" w14:textId="5D9B402B" w:rsidR="00E03D9F" w:rsidRPr="00BF7AB3" w:rsidRDefault="00E03D9F" w:rsidP="00E03D9F">
            <w:pPr>
              <w:rPr>
                <w:rFonts w:asciiTheme="minorEastAsia" w:hAnsiTheme="minorEastAsia"/>
              </w:rPr>
            </w:pPr>
            <w:r w:rsidRPr="00BF7AB3">
              <w:rPr>
                <w:rFonts w:asciiTheme="minorEastAsia" w:hAnsiTheme="minorEastAsia" w:hint="eastAsia"/>
              </w:rPr>
              <w:t>設計概論</w:t>
            </w:r>
          </w:p>
        </w:tc>
      </w:tr>
      <w:tr w:rsidR="00E03D9F" w:rsidRPr="00BF7AB3" w14:paraId="16962A9A" w14:textId="77777777" w:rsidTr="00E03D9F">
        <w:trPr>
          <w:trHeight w:val="299"/>
        </w:trPr>
        <w:tc>
          <w:tcPr>
            <w:tcW w:w="3471" w:type="dxa"/>
            <w:tcBorders>
              <w:top w:val="nil"/>
              <w:left w:val="single" w:sz="12" w:space="0" w:color="000000"/>
              <w:bottom w:val="single" w:sz="18" w:space="0" w:color="000000"/>
              <w:right w:val="single" w:sz="8" w:space="0" w:color="000000"/>
            </w:tcBorders>
            <w:hideMark/>
          </w:tcPr>
          <w:p w14:paraId="1A6BD742" w14:textId="77777777" w:rsidR="00E03D9F" w:rsidRPr="00BF7AB3" w:rsidRDefault="00E03D9F" w:rsidP="00E03D9F">
            <w:pPr>
              <w:rPr>
                <w:rFonts w:asciiTheme="minorEastAsia" w:hAnsiTheme="minorEastAsia"/>
              </w:rPr>
            </w:pPr>
            <w:r w:rsidRPr="00BF7AB3">
              <w:rPr>
                <w:rFonts w:asciiTheme="minorEastAsia" w:hAnsiTheme="minorEastAsia"/>
              </w:rPr>
              <w:t> 土木建築工程與技術概論</w:t>
            </w:r>
          </w:p>
        </w:tc>
        <w:tc>
          <w:tcPr>
            <w:tcW w:w="3708" w:type="dxa"/>
            <w:tcBorders>
              <w:top w:val="nil"/>
              <w:left w:val="nil"/>
              <w:bottom w:val="single" w:sz="18" w:space="0" w:color="000000"/>
              <w:right w:val="single" w:sz="18" w:space="0" w:color="000000"/>
            </w:tcBorders>
          </w:tcPr>
          <w:p w14:paraId="362DD020" w14:textId="0005B761" w:rsidR="00E03D9F" w:rsidRPr="00BF7AB3" w:rsidRDefault="00E03D9F" w:rsidP="00E03D9F">
            <w:pPr>
              <w:rPr>
                <w:rFonts w:asciiTheme="minorEastAsia" w:hAnsiTheme="minorEastAsia"/>
              </w:rPr>
            </w:pPr>
          </w:p>
        </w:tc>
      </w:tr>
      <w:tr w:rsidR="00E03D9F" w:rsidRPr="00BF7AB3" w14:paraId="21A4F2BE" w14:textId="77777777" w:rsidTr="00E03D9F">
        <w:trPr>
          <w:trHeight w:val="1287"/>
        </w:trPr>
        <w:tc>
          <w:tcPr>
            <w:tcW w:w="7179" w:type="dxa"/>
            <w:gridSpan w:val="2"/>
            <w:tcBorders>
              <w:top w:val="nil"/>
              <w:left w:val="single" w:sz="12" w:space="0" w:color="000000"/>
              <w:bottom w:val="single" w:sz="18" w:space="0" w:color="000000"/>
              <w:right w:val="single" w:sz="18" w:space="0" w:color="000000"/>
            </w:tcBorders>
            <w:hideMark/>
          </w:tcPr>
          <w:p w14:paraId="19ED1AA8" w14:textId="77777777" w:rsidR="00E03D9F" w:rsidRPr="00BF7AB3" w:rsidRDefault="00E03D9F" w:rsidP="00E03D9F">
            <w:pPr>
              <w:rPr>
                <w:rFonts w:asciiTheme="minorEastAsia" w:hAnsiTheme="minorEastAsia"/>
              </w:rPr>
            </w:pPr>
            <w:r w:rsidRPr="00BF7AB3">
              <w:rPr>
                <w:rFonts w:asciiTheme="minorEastAsia" w:hAnsiTheme="minorEastAsia"/>
              </w:rPr>
              <w:t>備註：</w:t>
            </w:r>
          </w:p>
          <w:p w14:paraId="38246829" w14:textId="77777777" w:rsidR="00E03D9F" w:rsidRPr="00BF7AB3" w:rsidRDefault="00E03D9F" w:rsidP="00E03D9F">
            <w:pPr>
              <w:pStyle w:val="a3"/>
              <w:numPr>
                <w:ilvl w:val="0"/>
                <w:numId w:val="1"/>
              </w:numPr>
              <w:ind w:leftChars="0"/>
              <w:rPr>
                <w:rFonts w:asciiTheme="minorEastAsia" w:hAnsiTheme="minorEastAsia"/>
              </w:rPr>
            </w:pPr>
            <w:r w:rsidRPr="00BF7AB3">
              <w:rPr>
                <w:rFonts w:asciiTheme="minorEastAsia" w:hAnsiTheme="minorEastAsia"/>
              </w:rPr>
              <w:t>名列註冊組公告學年補考名單者，逕行前來參加補考，</w:t>
            </w:r>
            <w:proofErr w:type="gramStart"/>
            <w:r w:rsidRPr="00BF7AB3">
              <w:rPr>
                <w:rFonts w:asciiTheme="minorEastAsia" w:hAnsiTheme="minorEastAsia"/>
              </w:rPr>
              <w:t>不</w:t>
            </w:r>
            <w:proofErr w:type="gramEnd"/>
            <w:r w:rsidRPr="00BF7AB3">
              <w:rPr>
                <w:rFonts w:asciiTheme="minorEastAsia" w:hAnsiTheme="minorEastAsia"/>
              </w:rPr>
              <w:t>另個別通知。</w:t>
            </w:r>
          </w:p>
          <w:p w14:paraId="67BCD185" w14:textId="77777777" w:rsidR="00E03D9F" w:rsidRPr="00BF7AB3" w:rsidRDefault="00E03D9F" w:rsidP="00E03D9F">
            <w:pPr>
              <w:pStyle w:val="a3"/>
              <w:numPr>
                <w:ilvl w:val="0"/>
                <w:numId w:val="1"/>
              </w:numPr>
              <w:ind w:leftChars="0"/>
              <w:rPr>
                <w:rFonts w:asciiTheme="minorEastAsia" w:hAnsiTheme="minorEastAsia"/>
              </w:rPr>
            </w:pPr>
            <w:r w:rsidRPr="00BF7AB3">
              <w:rPr>
                <w:rFonts w:asciiTheme="minorEastAsia" w:hAnsiTheme="minorEastAsia"/>
                <w:b/>
                <w:bCs/>
              </w:rPr>
              <w:t>實習科目補考：請洽詢各科任課老師安排辦理補考。</w:t>
            </w:r>
          </w:p>
          <w:p w14:paraId="51BED958" w14:textId="77777777" w:rsidR="00E03D9F" w:rsidRPr="00BF7AB3" w:rsidRDefault="00E03D9F" w:rsidP="00E03D9F">
            <w:pPr>
              <w:pStyle w:val="a3"/>
              <w:numPr>
                <w:ilvl w:val="0"/>
                <w:numId w:val="1"/>
              </w:numPr>
              <w:ind w:leftChars="0"/>
              <w:rPr>
                <w:rFonts w:asciiTheme="minorEastAsia" w:hAnsiTheme="minorEastAsia"/>
              </w:rPr>
            </w:pPr>
            <w:r w:rsidRPr="00BF7AB3">
              <w:rPr>
                <w:rFonts w:asciiTheme="minorEastAsia" w:hAnsiTheme="minorEastAsia"/>
              </w:rPr>
              <w:t>參加補考</w:t>
            </w:r>
            <w:r w:rsidRPr="00BF7AB3">
              <w:rPr>
                <w:rFonts w:asciiTheme="minorEastAsia" w:hAnsiTheme="minorEastAsia"/>
                <w:b/>
                <w:bCs/>
              </w:rPr>
              <w:t>請務必攜帶學生證或身分證件</w:t>
            </w:r>
            <w:r w:rsidRPr="00BF7AB3">
              <w:rPr>
                <w:rFonts w:asciiTheme="minorEastAsia" w:hAnsiTheme="minorEastAsia"/>
              </w:rPr>
              <w:t>。</w:t>
            </w:r>
          </w:p>
        </w:tc>
      </w:tr>
    </w:tbl>
    <w:p w14:paraId="50011A78" w14:textId="77777777" w:rsidR="0028594C" w:rsidRPr="009C3E27" w:rsidRDefault="0028594C" w:rsidP="0028594C">
      <w:pPr>
        <w:rPr>
          <w:rFonts w:asciiTheme="minorEastAsia" w:hAnsiTheme="minorEastAsia"/>
          <w:b/>
          <w:sz w:val="32"/>
          <w:bdr w:val="single" w:sz="4" w:space="0" w:color="auto"/>
          <w:shd w:val="pct15" w:color="auto" w:fill="FFFFFF"/>
        </w:rPr>
      </w:pPr>
      <w:r w:rsidRPr="009C3E27">
        <w:rPr>
          <w:rFonts w:asciiTheme="minorEastAsia" w:hAnsiTheme="minorEastAsia" w:hint="eastAsia"/>
          <w:b/>
          <w:sz w:val="32"/>
          <w:bdr w:val="single" w:sz="4" w:space="0" w:color="auto"/>
          <w:shd w:val="pct15" w:color="auto" w:fill="FFFFFF"/>
        </w:rPr>
        <w:lastRenderedPageBreak/>
        <w:t>三、補考時間：</w:t>
      </w:r>
    </w:p>
    <w:p w14:paraId="55615751" w14:textId="77777777" w:rsidR="00BF7AB3" w:rsidRPr="00BF7AB3" w:rsidRDefault="00BF7AB3" w:rsidP="0028594C">
      <w:pPr>
        <w:rPr>
          <w:rFonts w:asciiTheme="minorEastAsia" w:hAnsiTheme="minorEastAsia"/>
          <w:b/>
        </w:rPr>
      </w:pPr>
    </w:p>
    <w:p w14:paraId="125FA395" w14:textId="77777777" w:rsidR="0028594C" w:rsidRDefault="0028594C" w:rsidP="002C4A1C">
      <w:pPr>
        <w:pStyle w:val="a3"/>
        <w:numPr>
          <w:ilvl w:val="0"/>
          <w:numId w:val="2"/>
        </w:numPr>
        <w:ind w:leftChars="0"/>
        <w:rPr>
          <w:rFonts w:asciiTheme="minorEastAsia" w:hAnsiTheme="minorEastAsia"/>
        </w:rPr>
      </w:pPr>
      <w:r w:rsidRPr="00BF7AB3">
        <w:rPr>
          <w:rFonts w:asciiTheme="minorEastAsia" w:hAnsiTheme="minorEastAsia"/>
        </w:rPr>
        <w:t> 報到：下午</w:t>
      </w:r>
      <w:r w:rsidRPr="00BF7AB3">
        <w:rPr>
          <w:rFonts w:asciiTheme="minorEastAsia" w:hAnsiTheme="minorEastAsia"/>
          <w:bdr w:val="single" w:sz="4" w:space="0" w:color="auto"/>
          <w:shd w:val="pct15" w:color="auto" w:fill="FFFFFF"/>
        </w:rPr>
        <w:t> 5:40~6:00    </w:t>
      </w:r>
      <w:r w:rsidRPr="00BF7AB3">
        <w:rPr>
          <w:rFonts w:asciiTheme="minorEastAsia" w:hAnsiTheme="minorEastAsia"/>
        </w:rPr>
        <w:t>考試：下午</w:t>
      </w:r>
      <w:r w:rsidRPr="00BF7AB3">
        <w:rPr>
          <w:rFonts w:asciiTheme="minorEastAsia" w:hAnsiTheme="minorEastAsia"/>
          <w:bdr w:val="single" w:sz="4" w:space="0" w:color="auto"/>
          <w:shd w:val="pct15" w:color="auto" w:fill="FFFFFF"/>
        </w:rPr>
        <w:t> 6: 00</w:t>
      </w:r>
      <w:r w:rsidRPr="00BF7AB3">
        <w:rPr>
          <w:rFonts w:asciiTheme="minorEastAsia" w:hAnsiTheme="minorEastAsia"/>
        </w:rPr>
        <w:t> 開始，下午</w:t>
      </w:r>
      <w:r w:rsidRPr="00BF7AB3">
        <w:rPr>
          <w:rFonts w:asciiTheme="minorEastAsia" w:hAnsiTheme="minorEastAsia"/>
          <w:bdr w:val="single" w:sz="4" w:space="0" w:color="auto"/>
          <w:shd w:val="pct15" w:color="auto" w:fill="FFFFFF"/>
        </w:rPr>
        <w:t>6:15 </w:t>
      </w:r>
      <w:r w:rsidRPr="00BF7AB3">
        <w:rPr>
          <w:rFonts w:asciiTheme="minorEastAsia" w:hAnsiTheme="minorEastAsia"/>
        </w:rPr>
        <w:t>起不得入場。</w:t>
      </w:r>
    </w:p>
    <w:p w14:paraId="7A1346D8" w14:textId="77777777" w:rsidR="00CE6473" w:rsidRPr="00BF7AB3" w:rsidRDefault="00CE6473" w:rsidP="002C4A1C">
      <w:pPr>
        <w:pStyle w:val="a3"/>
        <w:numPr>
          <w:ilvl w:val="0"/>
          <w:numId w:val="2"/>
        </w:numPr>
        <w:ind w:leftChars="0"/>
        <w:rPr>
          <w:rFonts w:asciiTheme="minorEastAsia" w:hAnsiTheme="minorEastAsia"/>
        </w:rPr>
      </w:pPr>
      <w:r>
        <w:rPr>
          <w:rFonts w:asciiTheme="minorEastAsia" w:hAnsiTheme="minorEastAsia" w:hint="eastAsia"/>
        </w:rPr>
        <w:t>補考</w:t>
      </w:r>
      <w:proofErr w:type="gramStart"/>
      <w:r>
        <w:rPr>
          <w:rFonts w:asciiTheme="minorEastAsia" w:hAnsiTheme="minorEastAsia" w:hint="eastAsia"/>
        </w:rPr>
        <w:t>名單詳請參閱</w:t>
      </w:r>
      <w:proofErr w:type="gramEnd"/>
      <w:r>
        <w:rPr>
          <w:rFonts w:asciiTheme="minorEastAsia" w:hAnsiTheme="minorEastAsia" w:hint="eastAsia"/>
        </w:rPr>
        <w:t>進修部網站，依註冊組公告名單為</w:t>
      </w:r>
      <w:proofErr w:type="gramStart"/>
      <w:r>
        <w:rPr>
          <w:rFonts w:asciiTheme="minorEastAsia" w:hAnsiTheme="minorEastAsia" w:hint="eastAsia"/>
        </w:rPr>
        <w:t>準</w:t>
      </w:r>
      <w:proofErr w:type="gramEnd"/>
      <w:r>
        <w:rPr>
          <w:rFonts w:asciiTheme="minorEastAsia" w:hAnsiTheme="minorEastAsia" w:hint="eastAsia"/>
        </w:rPr>
        <w:t>。</w:t>
      </w:r>
    </w:p>
    <w:p w14:paraId="5091C3C1" w14:textId="77777777" w:rsidR="0028594C" w:rsidRPr="00BF7AB3" w:rsidRDefault="0028594C" w:rsidP="002C4A1C">
      <w:pPr>
        <w:pStyle w:val="a3"/>
        <w:numPr>
          <w:ilvl w:val="0"/>
          <w:numId w:val="2"/>
        </w:numPr>
        <w:ind w:leftChars="0"/>
        <w:rPr>
          <w:rFonts w:asciiTheme="minorEastAsia" w:hAnsiTheme="minorEastAsia"/>
        </w:rPr>
      </w:pPr>
      <w:r w:rsidRPr="00BF7AB3">
        <w:rPr>
          <w:rFonts w:asciiTheme="minorEastAsia" w:hAnsiTheme="minorEastAsia"/>
        </w:rPr>
        <w:t>補考請依時間逕行至指定補考地點待考，入場與離</w:t>
      </w:r>
      <w:proofErr w:type="gramStart"/>
      <w:r w:rsidRPr="00BF7AB3">
        <w:rPr>
          <w:rFonts w:asciiTheme="minorEastAsia" w:hAnsiTheme="minorEastAsia"/>
        </w:rPr>
        <w:t>場均須</w:t>
      </w:r>
      <w:r w:rsidRPr="00E92003">
        <w:rPr>
          <w:rFonts w:asciiTheme="minorEastAsia" w:hAnsiTheme="minorEastAsia"/>
          <w:b/>
          <w:bCs/>
          <w:u w:val="double"/>
        </w:rPr>
        <w:t>簽到</w:t>
      </w:r>
      <w:proofErr w:type="gramEnd"/>
      <w:r w:rsidRPr="00BF7AB3">
        <w:rPr>
          <w:rFonts w:asciiTheme="minorEastAsia" w:hAnsiTheme="minorEastAsia"/>
        </w:rPr>
        <w:t>與</w:t>
      </w:r>
      <w:r w:rsidRPr="00E92003">
        <w:rPr>
          <w:rFonts w:asciiTheme="minorEastAsia" w:hAnsiTheme="minorEastAsia"/>
          <w:b/>
          <w:bCs/>
          <w:u w:val="double"/>
        </w:rPr>
        <w:t>簽退</w:t>
      </w:r>
      <w:r w:rsidRPr="00BF7AB3">
        <w:rPr>
          <w:rFonts w:asciiTheme="minorEastAsia" w:hAnsiTheme="minorEastAsia"/>
        </w:rPr>
        <w:t>。</w:t>
      </w:r>
      <w:r w:rsidRPr="00BF7AB3">
        <w:rPr>
          <w:rFonts w:asciiTheme="minorEastAsia" w:hAnsiTheme="minorEastAsia"/>
        </w:rPr>
        <w:br/>
        <w:t> 考試開始 30分鐘後始可繳卷離開，並依現場監考老師指示繳卷。</w:t>
      </w:r>
    </w:p>
    <w:p w14:paraId="030FA38D" w14:textId="77777777" w:rsidR="0028594C" w:rsidRPr="00BF7AB3" w:rsidRDefault="0028594C" w:rsidP="002C4A1C">
      <w:pPr>
        <w:pStyle w:val="a3"/>
        <w:numPr>
          <w:ilvl w:val="0"/>
          <w:numId w:val="2"/>
        </w:numPr>
        <w:ind w:leftChars="0"/>
        <w:rPr>
          <w:rFonts w:asciiTheme="minorEastAsia" w:hAnsiTheme="minorEastAsia"/>
        </w:rPr>
      </w:pPr>
      <w:r w:rsidRPr="00BF7AB3">
        <w:rPr>
          <w:rFonts w:asciiTheme="minorEastAsia" w:hAnsiTheme="minorEastAsia"/>
        </w:rPr>
        <w:t>補考當日未到場與試者，視同放棄該次補考資格。</w:t>
      </w:r>
    </w:p>
    <w:p w14:paraId="0A0202EF" w14:textId="2F2DF2B1" w:rsidR="0028594C" w:rsidRPr="00BF7AB3" w:rsidRDefault="0028594C" w:rsidP="002C4A1C">
      <w:pPr>
        <w:pStyle w:val="a3"/>
        <w:numPr>
          <w:ilvl w:val="0"/>
          <w:numId w:val="2"/>
        </w:numPr>
        <w:ind w:leftChars="0"/>
        <w:rPr>
          <w:rFonts w:asciiTheme="minorEastAsia" w:hAnsiTheme="minorEastAsia"/>
        </w:rPr>
      </w:pPr>
      <w:r w:rsidRPr="00BF7AB3">
        <w:rPr>
          <w:rFonts w:asciiTheme="minorEastAsia" w:hAnsiTheme="minorEastAsia"/>
        </w:rPr>
        <w:t>補考地點與座位：試場暨補考座位於7月</w:t>
      </w:r>
      <w:r w:rsidR="00F86DB5">
        <w:rPr>
          <w:rFonts w:asciiTheme="minorEastAsia" w:hAnsiTheme="minorEastAsia" w:hint="eastAsia"/>
        </w:rPr>
        <w:t>2</w:t>
      </w:r>
      <w:r w:rsidR="00F86DB5">
        <w:rPr>
          <w:rFonts w:asciiTheme="minorEastAsia" w:hAnsiTheme="minorEastAsia"/>
        </w:rPr>
        <w:t>5</w:t>
      </w:r>
      <w:r w:rsidRPr="00BF7AB3">
        <w:rPr>
          <w:rFonts w:asciiTheme="minorEastAsia" w:hAnsiTheme="minorEastAsia"/>
        </w:rPr>
        <w:t>日</w:t>
      </w:r>
      <w:r w:rsidR="002C4A1C">
        <w:rPr>
          <w:rFonts w:asciiTheme="minorEastAsia" w:hAnsiTheme="minorEastAsia" w:hint="eastAsia"/>
        </w:rPr>
        <w:t xml:space="preserve"> </w:t>
      </w:r>
      <w:r w:rsidR="00BF7AB3" w:rsidRPr="00BF7AB3">
        <w:rPr>
          <w:rFonts w:asciiTheme="minorEastAsia" w:hAnsiTheme="minorEastAsia" w:hint="eastAsia"/>
        </w:rPr>
        <w:t>(</w:t>
      </w:r>
      <w:r w:rsidR="002C4A1C">
        <w:rPr>
          <w:rFonts w:asciiTheme="minorEastAsia" w:hAnsiTheme="minorEastAsia" w:hint="eastAsia"/>
        </w:rPr>
        <w:t>五</w:t>
      </w:r>
      <w:r w:rsidR="00BF7AB3" w:rsidRPr="00BF7AB3">
        <w:rPr>
          <w:rFonts w:asciiTheme="minorEastAsia" w:hAnsiTheme="minorEastAsia" w:hint="eastAsia"/>
        </w:rPr>
        <w:t>)</w:t>
      </w:r>
      <w:r w:rsidR="002C4A1C">
        <w:rPr>
          <w:rFonts w:asciiTheme="minorEastAsia" w:hAnsiTheme="minorEastAsia" w:hint="eastAsia"/>
        </w:rPr>
        <w:t xml:space="preserve"> </w:t>
      </w:r>
      <w:r w:rsidRPr="00BF7AB3">
        <w:rPr>
          <w:rFonts w:asciiTheme="minorEastAsia" w:hAnsiTheme="minorEastAsia"/>
        </w:rPr>
        <w:t>補考當日公告於教室外， 務必考試當天依試場座位對號入座。</w:t>
      </w:r>
    </w:p>
    <w:p w14:paraId="0A3752D6" w14:textId="54E45E2E" w:rsidR="00417025" w:rsidRDefault="0028594C" w:rsidP="002C4A1C">
      <w:pPr>
        <w:pStyle w:val="a3"/>
        <w:numPr>
          <w:ilvl w:val="0"/>
          <w:numId w:val="2"/>
        </w:numPr>
        <w:ind w:leftChars="0"/>
        <w:rPr>
          <w:rFonts w:asciiTheme="minorEastAsia" w:hAnsiTheme="minorEastAsia"/>
        </w:rPr>
      </w:pPr>
      <w:r w:rsidRPr="00BF7AB3">
        <w:rPr>
          <w:rFonts w:asciiTheme="minorEastAsia" w:hAnsiTheme="minorEastAsia"/>
        </w:rPr>
        <w:t>補考當天請務必穿著</w:t>
      </w:r>
      <w:r w:rsidRPr="00417025">
        <w:rPr>
          <w:rFonts w:asciiTheme="minorEastAsia" w:hAnsiTheme="minorEastAsia"/>
          <w:b/>
          <w:bdr w:val="single" w:sz="4" w:space="0" w:color="auto"/>
          <w:shd w:val="pct15" w:color="auto" w:fill="FFFFFF"/>
        </w:rPr>
        <w:t>學生制服</w:t>
      </w:r>
      <w:r w:rsidRPr="00BF7AB3">
        <w:rPr>
          <w:rFonts w:asciiTheme="minorEastAsia" w:hAnsiTheme="minorEastAsia"/>
        </w:rPr>
        <w:t>及攜帶</w:t>
      </w:r>
      <w:r w:rsidRPr="00417025">
        <w:rPr>
          <w:rFonts w:asciiTheme="minorEastAsia" w:hAnsiTheme="minorEastAsia"/>
          <w:b/>
          <w:bdr w:val="single" w:sz="4" w:space="0" w:color="auto"/>
          <w:shd w:val="pct15" w:color="auto" w:fill="FFFFFF"/>
        </w:rPr>
        <w:t>學生證</w:t>
      </w:r>
      <w:r w:rsidRPr="00BF7AB3">
        <w:rPr>
          <w:rFonts w:asciiTheme="minorEastAsia" w:hAnsiTheme="minorEastAsia"/>
        </w:rPr>
        <w:t>或附</w:t>
      </w:r>
      <w:r w:rsidRPr="00417025">
        <w:rPr>
          <w:rFonts w:asciiTheme="minorEastAsia" w:hAnsiTheme="minorEastAsia"/>
          <w:b/>
          <w:bdr w:val="single" w:sz="4" w:space="0" w:color="auto"/>
          <w:shd w:val="pct15" w:color="auto" w:fill="FFFFFF"/>
        </w:rPr>
        <w:t>照片之身分證明文件</w:t>
      </w:r>
      <w:r w:rsidRPr="00BF7AB3">
        <w:rPr>
          <w:rFonts w:asciiTheme="minorEastAsia" w:hAnsiTheme="minorEastAsia"/>
        </w:rPr>
        <w:t>以供查驗，</w:t>
      </w:r>
      <w:r w:rsidRPr="00417025">
        <w:rPr>
          <w:rFonts w:asciiTheme="minorEastAsia" w:hAnsiTheme="minorEastAsia"/>
          <w:b/>
          <w:bdr w:val="single" w:sz="4" w:space="0" w:color="auto"/>
          <w:shd w:val="pct15" w:color="auto" w:fill="FFFFFF"/>
        </w:rPr>
        <w:t>未攜帶證件不得應考</w:t>
      </w:r>
      <w:r w:rsidRPr="00BF7AB3">
        <w:rPr>
          <w:rFonts w:asciiTheme="minorEastAsia" w:hAnsiTheme="minorEastAsia"/>
        </w:rPr>
        <w:t>，</w:t>
      </w:r>
      <w:r w:rsidRPr="00417025">
        <w:rPr>
          <w:rFonts w:asciiTheme="minorEastAsia" w:hAnsiTheme="minorEastAsia"/>
          <w:b/>
          <w:bdr w:val="single" w:sz="4" w:space="0" w:color="auto"/>
          <w:shd w:val="pct15" w:color="auto" w:fill="FFFFFF"/>
        </w:rPr>
        <w:t>代考</w:t>
      </w:r>
      <w:r w:rsidRPr="00BF7AB3">
        <w:rPr>
          <w:rFonts w:asciiTheme="minorEastAsia" w:hAnsiTheme="minorEastAsia"/>
        </w:rPr>
        <w:t>或</w:t>
      </w:r>
      <w:r w:rsidRPr="00417025">
        <w:rPr>
          <w:rFonts w:asciiTheme="minorEastAsia" w:hAnsiTheme="minorEastAsia"/>
          <w:b/>
          <w:bdr w:val="single" w:sz="4" w:space="0" w:color="auto"/>
          <w:shd w:val="pct15" w:color="auto" w:fill="FFFFFF"/>
        </w:rPr>
        <w:t>請人代考者</w:t>
      </w:r>
      <w:r w:rsidRPr="00BF7AB3">
        <w:rPr>
          <w:rFonts w:asciiTheme="minorEastAsia" w:hAnsiTheme="minorEastAsia"/>
        </w:rPr>
        <w:t>皆以</w:t>
      </w:r>
      <w:r w:rsidRPr="00417025">
        <w:rPr>
          <w:rFonts w:asciiTheme="minorEastAsia" w:hAnsiTheme="minorEastAsia"/>
          <w:b/>
          <w:bdr w:val="single" w:sz="4" w:space="0" w:color="auto"/>
          <w:shd w:val="pct15" w:color="auto" w:fill="FFFFFF"/>
        </w:rPr>
        <w:t>作弊論</w:t>
      </w:r>
      <w:r w:rsidRPr="00BF7AB3">
        <w:rPr>
          <w:rFonts w:asciiTheme="minorEastAsia" w:hAnsiTheme="minorEastAsia"/>
        </w:rPr>
        <w:t>，一旦發生作弊情事確認屬實，</w:t>
      </w:r>
      <w:proofErr w:type="gramStart"/>
      <w:r w:rsidRPr="00BF7AB3">
        <w:rPr>
          <w:rFonts w:asciiTheme="minorEastAsia" w:hAnsiTheme="minorEastAsia"/>
        </w:rPr>
        <w:t>當科考試</w:t>
      </w:r>
      <w:proofErr w:type="gramEnd"/>
      <w:r w:rsidRPr="00BF7AB3">
        <w:rPr>
          <w:rFonts w:asciiTheme="minorEastAsia" w:hAnsiTheme="minorEastAsia"/>
        </w:rPr>
        <w:t>以零分計算，且取消補考資格。</w:t>
      </w:r>
    </w:p>
    <w:p w14:paraId="5F0416DD" w14:textId="3728BD2A" w:rsidR="002C4A1C" w:rsidRPr="002C4A1C" w:rsidRDefault="002C4A1C" w:rsidP="002C4A1C">
      <w:pPr>
        <w:pStyle w:val="a3"/>
        <w:numPr>
          <w:ilvl w:val="0"/>
          <w:numId w:val="2"/>
        </w:numPr>
        <w:ind w:leftChars="0"/>
        <w:rPr>
          <w:rFonts w:asciiTheme="minorEastAsia" w:hAnsiTheme="minorEastAsia" w:hint="eastAsia"/>
        </w:rPr>
      </w:pPr>
      <w:r w:rsidRPr="00B44E0C">
        <w:rPr>
          <w:rFonts w:asciiTheme="minorEastAsia" w:hAnsiTheme="minorEastAsia" w:hint="eastAsia"/>
          <w:b/>
          <w:bCs/>
          <w:bdr w:val="single" w:sz="4" w:space="0" w:color="auto"/>
          <w:shd w:val="pct15" w:color="auto" w:fill="FFFFFF"/>
        </w:rPr>
        <w:t>手機</w:t>
      </w:r>
      <w:r w:rsidRPr="002C4A1C">
        <w:rPr>
          <w:rFonts w:asciiTheme="minorEastAsia" w:hAnsiTheme="minorEastAsia" w:hint="eastAsia"/>
        </w:rPr>
        <w:t>、</w:t>
      </w:r>
      <w:r w:rsidR="00B44E0C" w:rsidRPr="00B44E0C">
        <w:rPr>
          <w:rFonts w:asciiTheme="minorEastAsia" w:hAnsiTheme="minorEastAsia" w:hint="eastAsia"/>
          <w:b/>
          <w:bCs/>
          <w:bdr w:val="single" w:sz="4" w:space="0" w:color="auto"/>
          <w:shd w:val="pct15" w:color="auto" w:fill="FFFFFF"/>
        </w:rPr>
        <w:t>智慧型耳機</w:t>
      </w:r>
      <w:r w:rsidR="00B44E0C">
        <w:rPr>
          <w:rFonts w:asciiTheme="minorEastAsia" w:hAnsiTheme="minorEastAsia" w:hint="eastAsia"/>
        </w:rPr>
        <w:t>、</w:t>
      </w:r>
      <w:r w:rsidRPr="00B44E0C">
        <w:rPr>
          <w:rFonts w:asciiTheme="minorEastAsia" w:hAnsiTheme="minorEastAsia" w:hint="eastAsia"/>
          <w:b/>
          <w:bCs/>
          <w:bdr w:val="single" w:sz="4" w:space="0" w:color="auto"/>
          <w:shd w:val="pct15" w:color="auto" w:fill="FFFFFF"/>
        </w:rPr>
        <w:t>智慧型裝置</w:t>
      </w:r>
      <w:r w:rsidRPr="002C4A1C">
        <w:rPr>
          <w:rFonts w:asciiTheme="minorEastAsia" w:hAnsiTheme="minorEastAsia" w:hint="eastAsia"/>
        </w:rPr>
        <w:t>等等煩請關機或靜音並</w:t>
      </w:r>
      <w:r w:rsidR="00E92003">
        <w:rPr>
          <w:rFonts w:asciiTheme="minorEastAsia" w:hAnsiTheme="minorEastAsia" w:hint="eastAsia"/>
        </w:rPr>
        <w:t>將耳機取下</w:t>
      </w:r>
      <w:r w:rsidRPr="002C4A1C">
        <w:rPr>
          <w:rFonts w:asciiTheme="minorEastAsia" w:hAnsiTheme="minorEastAsia" w:hint="eastAsia"/>
        </w:rPr>
        <w:t>收好，應試中</w:t>
      </w:r>
      <w:r w:rsidRPr="002C4A1C">
        <w:rPr>
          <w:rFonts w:asciiTheme="minorEastAsia" w:hAnsiTheme="minorEastAsia" w:hint="eastAsia"/>
        </w:rPr>
        <w:t>嚴禁</w:t>
      </w:r>
      <w:r w:rsidRPr="002C4A1C">
        <w:rPr>
          <w:rFonts w:asciiTheme="minorEastAsia" w:hAnsiTheme="minorEastAsia" w:hint="eastAsia"/>
        </w:rPr>
        <w:t>使用，也不得隨身攜帶，並放置前方</w:t>
      </w:r>
      <w:proofErr w:type="gramStart"/>
      <w:r w:rsidRPr="002C4A1C">
        <w:rPr>
          <w:rFonts w:asciiTheme="minorEastAsia" w:hAnsiTheme="minorEastAsia" w:hint="eastAsia"/>
        </w:rPr>
        <w:t>置物區</w:t>
      </w:r>
      <w:proofErr w:type="gramEnd"/>
      <w:r w:rsidRPr="002C4A1C">
        <w:rPr>
          <w:rFonts w:asciiTheme="minorEastAsia" w:hAnsiTheme="minorEastAsia" w:hint="eastAsia"/>
        </w:rPr>
        <w:t>。</w:t>
      </w:r>
    </w:p>
    <w:p w14:paraId="6C9061AC" w14:textId="23EA802C" w:rsidR="002C4A1C" w:rsidRPr="002C4A1C" w:rsidRDefault="002C4A1C" w:rsidP="002C4A1C">
      <w:pPr>
        <w:pStyle w:val="a3"/>
        <w:numPr>
          <w:ilvl w:val="0"/>
          <w:numId w:val="2"/>
        </w:numPr>
        <w:ind w:leftChars="0"/>
        <w:rPr>
          <w:rFonts w:asciiTheme="minorEastAsia" w:hAnsiTheme="minorEastAsia" w:hint="eastAsia"/>
        </w:rPr>
      </w:pPr>
      <w:r w:rsidRPr="002C4A1C">
        <w:rPr>
          <w:rFonts w:asciiTheme="minorEastAsia" w:hAnsiTheme="minorEastAsia" w:hint="eastAsia"/>
        </w:rPr>
        <w:t>18:00才能開試卷袋，請同學確認補考科目數及試卷，</w:t>
      </w:r>
    </w:p>
    <w:p w14:paraId="79FFF885" w14:textId="77777777" w:rsidR="002C4A1C" w:rsidRPr="002C4A1C" w:rsidRDefault="002C4A1C" w:rsidP="00E92003">
      <w:pPr>
        <w:pStyle w:val="a3"/>
        <w:ind w:leftChars="0"/>
        <w:rPr>
          <w:rFonts w:asciiTheme="minorEastAsia" w:hAnsiTheme="minorEastAsia" w:hint="eastAsia"/>
        </w:rPr>
      </w:pPr>
      <w:r w:rsidRPr="002C4A1C">
        <w:rPr>
          <w:rFonts w:asciiTheme="minorEastAsia" w:hAnsiTheme="minorEastAsia" w:hint="eastAsia"/>
        </w:rPr>
        <w:t>確認無誤請務必簽名。</w:t>
      </w:r>
    </w:p>
    <w:p w14:paraId="2B75C2B0" w14:textId="77777777" w:rsidR="0028594C" w:rsidRPr="00417025" w:rsidRDefault="0028594C" w:rsidP="002C4A1C">
      <w:pPr>
        <w:pStyle w:val="a3"/>
        <w:numPr>
          <w:ilvl w:val="0"/>
          <w:numId w:val="2"/>
        </w:numPr>
        <w:ind w:leftChars="0"/>
        <w:rPr>
          <w:rFonts w:asciiTheme="minorEastAsia" w:hAnsiTheme="minorEastAsia"/>
        </w:rPr>
      </w:pPr>
      <w:r w:rsidRPr="00417025">
        <w:rPr>
          <w:rFonts w:asciiTheme="minorEastAsia" w:hAnsiTheme="minorEastAsia"/>
        </w:rPr>
        <w:t>補考當天考生須自行檢查個人試卷之補考科目及數量後簽名於個人試卷袋，若有錯誤或不足，應立即向監考人員反映，否則後果自行負責。</w:t>
      </w:r>
    </w:p>
    <w:p w14:paraId="5FBAA1DC" w14:textId="713A0CB1" w:rsidR="0092296A" w:rsidRDefault="0028594C" w:rsidP="002C4A1C">
      <w:pPr>
        <w:pStyle w:val="a3"/>
        <w:numPr>
          <w:ilvl w:val="0"/>
          <w:numId w:val="2"/>
        </w:numPr>
        <w:ind w:leftChars="0"/>
        <w:rPr>
          <w:rFonts w:asciiTheme="minorEastAsia" w:hAnsiTheme="minorEastAsia"/>
        </w:rPr>
      </w:pPr>
      <w:r w:rsidRPr="00BF7AB3">
        <w:rPr>
          <w:rFonts w:asciiTheme="minorEastAsia" w:hAnsiTheme="minorEastAsia"/>
        </w:rPr>
        <w:t>如有考試相關問題，請主動聯繫科任老師或教學組，以免影響自身權益。</w:t>
      </w:r>
    </w:p>
    <w:p w14:paraId="6902FE81" w14:textId="73F672F4" w:rsidR="00F86DB5" w:rsidRPr="002C4A1C" w:rsidRDefault="002C4A1C" w:rsidP="00C71F6A">
      <w:pPr>
        <w:pStyle w:val="a3"/>
        <w:numPr>
          <w:ilvl w:val="0"/>
          <w:numId w:val="2"/>
        </w:numPr>
        <w:ind w:leftChars="0"/>
        <w:rPr>
          <w:rFonts w:asciiTheme="minorEastAsia" w:hAnsiTheme="minorEastAsia" w:hint="eastAsia"/>
        </w:rPr>
      </w:pPr>
      <w:r w:rsidRPr="002C4A1C">
        <w:rPr>
          <w:rFonts w:asciiTheme="minorEastAsia" w:hAnsiTheme="minorEastAsia" w:hint="eastAsia"/>
        </w:rPr>
        <w:t>交卷時請確實將考卷歸類交回，並確定繳交的</w:t>
      </w:r>
      <w:proofErr w:type="gramStart"/>
      <w:r w:rsidRPr="002C4A1C">
        <w:rPr>
          <w:rFonts w:asciiTheme="minorEastAsia" w:hAnsiTheme="minorEastAsia" w:hint="eastAsia"/>
        </w:rPr>
        <w:t>試卷皆填上</w:t>
      </w:r>
      <w:proofErr w:type="gramEnd"/>
      <w:r w:rsidRPr="00E92003">
        <w:rPr>
          <w:rFonts w:asciiTheme="minorEastAsia" w:hAnsiTheme="minorEastAsia" w:hint="eastAsia"/>
          <w:b/>
          <w:bCs/>
          <w:u w:val="double"/>
        </w:rPr>
        <w:t>姓名</w:t>
      </w:r>
      <w:r w:rsidRPr="002C4A1C">
        <w:rPr>
          <w:rFonts w:asciiTheme="minorEastAsia" w:hAnsiTheme="minorEastAsia" w:hint="eastAsia"/>
        </w:rPr>
        <w:t>、</w:t>
      </w:r>
      <w:r w:rsidRPr="00E92003">
        <w:rPr>
          <w:rFonts w:asciiTheme="minorEastAsia" w:hAnsiTheme="minorEastAsia" w:hint="eastAsia"/>
          <w:b/>
          <w:bCs/>
          <w:u w:val="double"/>
        </w:rPr>
        <w:t>學號</w:t>
      </w:r>
      <w:r w:rsidRPr="002C4A1C">
        <w:rPr>
          <w:rFonts w:asciiTheme="minorEastAsia" w:hAnsiTheme="minorEastAsia" w:hint="eastAsia"/>
        </w:rPr>
        <w:t>，如有作業需繳交請與考卷一同放至該區，交卷以後請記得</w:t>
      </w:r>
      <w:proofErr w:type="gramStart"/>
      <w:r w:rsidRPr="002C4A1C">
        <w:rPr>
          <w:rFonts w:asciiTheme="minorEastAsia" w:hAnsiTheme="minorEastAsia" w:hint="eastAsia"/>
        </w:rPr>
        <w:t>簽退並從</w:t>
      </w:r>
      <w:proofErr w:type="gramEnd"/>
      <w:r w:rsidRPr="002C4A1C">
        <w:rPr>
          <w:rFonts w:asciiTheme="minorEastAsia" w:hAnsiTheme="minorEastAsia" w:hint="eastAsia"/>
        </w:rPr>
        <w:t>前門離開，勿於試場內或試場外逗留。</w:t>
      </w:r>
    </w:p>
    <w:sectPr w:rsidR="00F86DB5" w:rsidRPr="002C4A1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1BBAF" w14:textId="77777777" w:rsidR="00474F35" w:rsidRDefault="00474F35" w:rsidP="00CE6473">
      <w:r>
        <w:separator/>
      </w:r>
    </w:p>
  </w:endnote>
  <w:endnote w:type="continuationSeparator" w:id="0">
    <w:p w14:paraId="110D9BC3" w14:textId="77777777" w:rsidR="00474F35" w:rsidRDefault="00474F35" w:rsidP="00CE6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02BFC" w14:textId="77777777" w:rsidR="00474F35" w:rsidRDefault="00474F35" w:rsidP="00CE6473">
      <w:r>
        <w:separator/>
      </w:r>
    </w:p>
  </w:footnote>
  <w:footnote w:type="continuationSeparator" w:id="0">
    <w:p w14:paraId="24A994EF" w14:textId="77777777" w:rsidR="00474F35" w:rsidRDefault="00474F35" w:rsidP="00CE6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7752"/>
    <w:multiLevelType w:val="hybridMultilevel"/>
    <w:tmpl w:val="83AA6E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6B07579"/>
    <w:multiLevelType w:val="hybridMultilevel"/>
    <w:tmpl w:val="0824AB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13D7F23"/>
    <w:multiLevelType w:val="hybridMultilevel"/>
    <w:tmpl w:val="4C3CEA5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94C"/>
    <w:rsid w:val="00182CF0"/>
    <w:rsid w:val="00183B1A"/>
    <w:rsid w:val="0028594C"/>
    <w:rsid w:val="002C4A1C"/>
    <w:rsid w:val="00301340"/>
    <w:rsid w:val="00417025"/>
    <w:rsid w:val="00474F35"/>
    <w:rsid w:val="00671DC4"/>
    <w:rsid w:val="009267D6"/>
    <w:rsid w:val="009B7EAF"/>
    <w:rsid w:val="009C3E27"/>
    <w:rsid w:val="00B44E0C"/>
    <w:rsid w:val="00B65273"/>
    <w:rsid w:val="00BF7AB3"/>
    <w:rsid w:val="00C27210"/>
    <w:rsid w:val="00CE6473"/>
    <w:rsid w:val="00CF7F75"/>
    <w:rsid w:val="00E03D9F"/>
    <w:rsid w:val="00E92003"/>
    <w:rsid w:val="00F86D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88EFE"/>
  <w15:chartTrackingRefBased/>
  <w15:docId w15:val="{6F9EFF5A-9664-4535-A70F-EE1EC57E8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7AB3"/>
    <w:pPr>
      <w:ind w:leftChars="200" w:left="480"/>
    </w:pPr>
  </w:style>
  <w:style w:type="paragraph" w:styleId="a4">
    <w:name w:val="header"/>
    <w:basedOn w:val="a"/>
    <w:link w:val="a5"/>
    <w:uiPriority w:val="99"/>
    <w:unhideWhenUsed/>
    <w:rsid w:val="00CE6473"/>
    <w:pPr>
      <w:tabs>
        <w:tab w:val="center" w:pos="4153"/>
        <w:tab w:val="right" w:pos="8306"/>
      </w:tabs>
      <w:snapToGrid w:val="0"/>
    </w:pPr>
    <w:rPr>
      <w:sz w:val="20"/>
      <w:szCs w:val="20"/>
    </w:rPr>
  </w:style>
  <w:style w:type="character" w:customStyle="1" w:styleId="a5">
    <w:name w:val="頁首 字元"/>
    <w:basedOn w:val="a0"/>
    <w:link w:val="a4"/>
    <w:uiPriority w:val="99"/>
    <w:rsid w:val="00CE6473"/>
    <w:rPr>
      <w:sz w:val="20"/>
      <w:szCs w:val="20"/>
    </w:rPr>
  </w:style>
  <w:style w:type="paragraph" w:styleId="a6">
    <w:name w:val="footer"/>
    <w:basedOn w:val="a"/>
    <w:link w:val="a7"/>
    <w:uiPriority w:val="99"/>
    <w:unhideWhenUsed/>
    <w:rsid w:val="00CE6473"/>
    <w:pPr>
      <w:tabs>
        <w:tab w:val="center" w:pos="4153"/>
        <w:tab w:val="right" w:pos="8306"/>
      </w:tabs>
      <w:snapToGrid w:val="0"/>
    </w:pPr>
    <w:rPr>
      <w:sz w:val="20"/>
      <w:szCs w:val="20"/>
    </w:rPr>
  </w:style>
  <w:style w:type="character" w:customStyle="1" w:styleId="a7">
    <w:name w:val="頁尾 字元"/>
    <w:basedOn w:val="a0"/>
    <w:link w:val="a6"/>
    <w:uiPriority w:val="99"/>
    <w:rsid w:val="00CE647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88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128075</TotalTime>
  <Pages>2</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SCCAssist-R</dc:creator>
  <cp:keywords/>
  <dc:description/>
  <cp:lastModifiedBy>psyduck</cp:lastModifiedBy>
  <cp:revision>5</cp:revision>
  <cp:lastPrinted>2025-07-07T12:38:00Z</cp:lastPrinted>
  <dcterms:created xsi:type="dcterms:W3CDTF">2025-07-17T07:05:00Z</dcterms:created>
  <dcterms:modified xsi:type="dcterms:W3CDTF">2025-07-18T10:44:00Z</dcterms:modified>
</cp:coreProperties>
</file>