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4DDB" w14:textId="77777777" w:rsidR="00914317" w:rsidRDefault="001E580B">
      <w:pPr>
        <w:pStyle w:val="Textbody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臺北市政府教育局工讀生甄選計畫</w:t>
      </w:r>
    </w:p>
    <w:p w14:paraId="11D1C0CC" w14:textId="77777777" w:rsidR="00914317" w:rsidRDefault="001E580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壹、甄選名額：</w:t>
      </w:r>
      <w:r>
        <w:rPr>
          <w:rFonts w:ascii="標楷體" w:eastAsia="標楷體" w:hAnsi="標楷體"/>
        </w:rPr>
        <w:t>正取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名，備取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名。</w:t>
      </w:r>
    </w:p>
    <w:p w14:paraId="36DE1DDD" w14:textId="77777777" w:rsidR="00914317" w:rsidRDefault="001E580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貳、聘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期：自</w:t>
      </w:r>
      <w:r>
        <w:rPr>
          <w:rFonts w:ascii="標楷體" w:eastAsia="標楷體" w:hAnsi="標楷體"/>
          <w:b/>
        </w:rPr>
        <w:t>114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17</w:t>
      </w:r>
      <w:r>
        <w:rPr>
          <w:rFonts w:ascii="標楷體" w:eastAsia="標楷體" w:hAnsi="標楷體"/>
          <w:b/>
        </w:rPr>
        <w:t>日起至</w:t>
      </w:r>
      <w:r>
        <w:rPr>
          <w:rFonts w:ascii="標楷體" w:eastAsia="標楷體" w:hAnsi="標楷體"/>
          <w:b/>
        </w:rPr>
        <w:t>114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/>
          <w:b/>
        </w:rPr>
        <w:t>日止。</w:t>
      </w:r>
    </w:p>
    <w:p w14:paraId="022C7344" w14:textId="77777777" w:rsidR="00914317" w:rsidRDefault="001E580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參、工作地點：臺北市政府教育局秘書室（</w:t>
      </w:r>
      <w:r>
        <w:rPr>
          <w:rFonts w:ascii="標楷體" w:eastAsia="標楷體" w:hAnsi="標楷體"/>
          <w:b/>
        </w:rPr>
        <w:t>110204</w:t>
      </w:r>
      <w:r>
        <w:rPr>
          <w:rFonts w:ascii="標楷體" w:eastAsia="標楷體" w:hAnsi="標楷體"/>
          <w:b/>
        </w:rPr>
        <w:t>臺北市信義區市府路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號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樓西北區）。</w:t>
      </w:r>
    </w:p>
    <w:p w14:paraId="7E4EB238" w14:textId="77777777" w:rsidR="00914317" w:rsidRDefault="001E580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肆、工作時間：週一至週五每日上午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時至下午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時。</w:t>
      </w:r>
    </w:p>
    <w:p w14:paraId="2C18093B" w14:textId="77777777" w:rsidR="00914317" w:rsidRDefault="001E580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伍、工作內容：</w:t>
      </w:r>
    </w:p>
    <w:p w14:paraId="3126E2CB" w14:textId="77777777" w:rsidR="00914317" w:rsidRDefault="001E580B">
      <w:pPr>
        <w:pStyle w:val="Textbody"/>
        <w:spacing w:line="400" w:lineRule="exact"/>
        <w:ind w:firstLine="3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一、協助財產、物品保管異動及報廢帳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登錄業務</w:t>
      </w:r>
    </w:p>
    <w:p w14:paraId="3BD74EBA" w14:textId="77777777" w:rsidR="00914317" w:rsidRDefault="001E580B">
      <w:pPr>
        <w:pStyle w:val="Textbody"/>
        <w:spacing w:line="400" w:lineRule="exact"/>
        <w:ind w:firstLine="3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二、協助公文分派、傳遞、憑證遞送等公文流程管理工作。</w:t>
      </w:r>
    </w:p>
    <w:p w14:paraId="4DF40C43" w14:textId="77777777" w:rsidR="00914317" w:rsidRDefault="001E580B">
      <w:pPr>
        <w:pStyle w:val="Textbody"/>
        <w:spacing w:line="400" w:lineRule="exact"/>
        <w:ind w:firstLine="357"/>
      </w:pPr>
      <w:r>
        <w:rPr>
          <w:rFonts w:ascii="標楷體" w:eastAsia="標楷體" w:hAnsi="標楷體"/>
        </w:rPr>
        <w:t>三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協助市議會及相關會議準備工作。</w:t>
      </w:r>
    </w:p>
    <w:p w14:paraId="26874640" w14:textId="77777777" w:rsidR="00914317" w:rsidRDefault="001E580B">
      <w:pPr>
        <w:pStyle w:val="Textbody"/>
        <w:spacing w:line="400" w:lineRule="exact"/>
        <w:ind w:firstLine="357"/>
      </w:pP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協助環境整潔維護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協助本局</w:t>
      </w:r>
      <w:r>
        <w:rPr>
          <w:rFonts w:ascii="標楷體" w:eastAsia="標楷體" w:hAnsi="標楷體"/>
        </w:rPr>
        <w:t>公共區域植栽維護、資源回收等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2E9ECBE9" w14:textId="77777777" w:rsidR="00914317" w:rsidRDefault="001E580B">
      <w:pPr>
        <w:pStyle w:val="Textbody"/>
        <w:spacing w:line="400" w:lineRule="exact"/>
        <w:ind w:firstLine="357"/>
      </w:pPr>
      <w:r>
        <w:rPr>
          <w:rFonts w:ascii="標楷體" w:eastAsia="標楷體" w:hAnsi="標楷體"/>
        </w:rPr>
        <w:t>五、</w:t>
      </w:r>
      <w:proofErr w:type="gramStart"/>
      <w:r>
        <w:rPr>
          <w:rFonts w:ascii="標楷體" w:eastAsia="標楷體" w:hAnsi="標楷體"/>
        </w:rPr>
        <w:t>支援本室登記</w:t>
      </w:r>
      <w:proofErr w:type="gramEnd"/>
      <w:r>
        <w:rPr>
          <w:rFonts w:ascii="標楷體" w:eastAsia="標楷體" w:hAnsi="標楷體"/>
        </w:rPr>
        <w:t>桌公文</w:t>
      </w:r>
      <w:proofErr w:type="gramStart"/>
      <w:r>
        <w:rPr>
          <w:rFonts w:ascii="標楷體" w:eastAsia="標楷體" w:hAnsi="標楷體"/>
        </w:rPr>
        <w:t>流程登打作業</w:t>
      </w:r>
      <w:proofErr w:type="gramEnd"/>
      <w:r>
        <w:rPr>
          <w:rFonts w:ascii="標楷體" w:eastAsia="標楷體" w:hAnsi="標楷體"/>
        </w:rPr>
        <w:t>。</w:t>
      </w:r>
    </w:p>
    <w:p w14:paraId="1D016823" w14:textId="77777777" w:rsidR="00914317" w:rsidRDefault="001E580B">
      <w:pPr>
        <w:pStyle w:val="Textbody"/>
        <w:spacing w:line="400" w:lineRule="exact"/>
        <w:ind w:firstLine="3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六、其他與上述工作相當之職務與工作。</w:t>
      </w:r>
    </w:p>
    <w:p w14:paraId="5A04CCEC" w14:textId="77777777" w:rsidR="00914317" w:rsidRDefault="001E580B">
      <w:pPr>
        <w:pStyle w:val="Textbody"/>
        <w:spacing w:line="400" w:lineRule="exact"/>
        <w:ind w:firstLine="3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七、其他臨時交辦事項。</w:t>
      </w:r>
    </w:p>
    <w:p w14:paraId="05365B25" w14:textId="77777777" w:rsidR="00914317" w:rsidRDefault="001E580B">
      <w:pPr>
        <w:pStyle w:val="Textbody"/>
        <w:spacing w:line="480" w:lineRule="exact"/>
        <w:ind w:left="480" w:hanging="480"/>
      </w:pPr>
      <w:r>
        <w:rPr>
          <w:rFonts w:ascii="標楷體" w:eastAsia="標楷體" w:hAnsi="標楷體"/>
          <w:b/>
        </w:rPr>
        <w:t>陸、報名資格：</w:t>
      </w:r>
      <w:r>
        <w:rPr>
          <w:rFonts w:ascii="標楷體" w:eastAsia="標楷體" w:hAnsi="標楷體"/>
          <w:bCs/>
        </w:rPr>
        <w:t>公私立大專院校及高中、高職夜間部</w:t>
      </w:r>
      <w:r>
        <w:rPr>
          <w:rFonts w:ascii="標楷體" w:eastAsia="標楷體" w:hAnsi="標楷體"/>
          <w:b/>
        </w:rPr>
        <w:t>在學學生</w:t>
      </w:r>
      <w:r>
        <w:rPr>
          <w:rFonts w:ascii="標楷體" w:eastAsia="標楷體" w:hAnsi="標楷體"/>
          <w:bCs/>
        </w:rPr>
        <w:t>，熟諳電腦文書處理、品行優良且工作負責認真。</w:t>
      </w:r>
    </w:p>
    <w:p w14:paraId="11535304" w14:textId="77777777" w:rsidR="00914317" w:rsidRDefault="001E580B">
      <w:pPr>
        <w:pStyle w:val="Textbody"/>
        <w:spacing w:line="480" w:lineRule="exact"/>
        <w:ind w:left="480" w:hanging="480"/>
      </w:pPr>
      <w:proofErr w:type="gramStart"/>
      <w:r>
        <w:rPr>
          <w:rFonts w:ascii="標楷體" w:eastAsia="標楷體" w:hAnsi="標楷體"/>
          <w:b/>
        </w:rPr>
        <w:t>柒</w:t>
      </w:r>
      <w:proofErr w:type="gramEnd"/>
      <w:r>
        <w:rPr>
          <w:rFonts w:ascii="標楷體" w:eastAsia="標楷體" w:hAnsi="標楷體"/>
          <w:b/>
        </w:rPr>
        <w:t>、報名方式：</w:t>
      </w:r>
      <w:r>
        <w:rPr>
          <w:rFonts w:ascii="標楷體" w:eastAsia="標楷體" w:hAnsi="標楷體"/>
        </w:rPr>
        <w:t>檢具應繳表件以電子檔寄至</w:t>
      </w:r>
      <w:r>
        <w:rPr>
          <w:rFonts w:ascii="標楷體" w:eastAsia="標楷體" w:hAnsi="標楷體"/>
        </w:rPr>
        <w:t>qg2739@gov.taipei</w:t>
      </w:r>
      <w:r>
        <w:rPr>
          <w:rFonts w:ascii="標楷體" w:eastAsia="標楷體" w:hAnsi="標楷體"/>
        </w:rPr>
        <w:t>或紙本掛號郵寄（郵戳為憑）或委託方式送達至本局秘書室事務股報名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>110204</w:t>
      </w:r>
      <w:r>
        <w:rPr>
          <w:rFonts w:ascii="標楷體" w:eastAsia="標楷體" w:hAnsi="標楷體"/>
        </w:rPr>
        <w:t>臺北市信義區市府路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樓西北區臺北市政府教育局秘書室賴股長收；聯絡電話：</w:t>
      </w:r>
      <w:r>
        <w:rPr>
          <w:rFonts w:ascii="標楷體" w:eastAsia="標楷體" w:hAnsi="標楷體"/>
        </w:rPr>
        <w:t>02-27208889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6433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（請註明應徵秘書室工讀生職務），逾期恕不受理。</w:t>
      </w:r>
    </w:p>
    <w:p w14:paraId="44A47940" w14:textId="77777777" w:rsidR="00914317" w:rsidRDefault="001E580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捌、報名期間：</w:t>
      </w:r>
      <w:r>
        <w:rPr>
          <w:rFonts w:ascii="標楷體" w:eastAsia="標楷體" w:hAnsi="標楷體"/>
        </w:rPr>
        <w:t>自即日起至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日（星期二）下午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時止。</w:t>
      </w:r>
    </w:p>
    <w:p w14:paraId="74CC59F3" w14:textId="77777777" w:rsidR="00914317" w:rsidRDefault="001E580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玖、甄選方式：</w:t>
      </w:r>
    </w:p>
    <w:p w14:paraId="5EA3A6FA" w14:textId="77777777" w:rsidR="00914317" w:rsidRDefault="001E580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一、初試：書面資格審查（依工作需求擇優錄取若干名進行</w:t>
      </w: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試）。</w:t>
      </w:r>
    </w:p>
    <w:p w14:paraId="4749ADA5" w14:textId="77777777" w:rsidR="00914317" w:rsidRDefault="001E580B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試：口試（依儀容舉止、表達能力、工作理念、服務熱忱、問題處理等項目評定）。</w:t>
      </w:r>
    </w:p>
    <w:p w14:paraId="70977133" w14:textId="77777777" w:rsidR="00914317" w:rsidRDefault="001E580B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試時間及地點：另行電話通知。</w:t>
      </w:r>
    </w:p>
    <w:p w14:paraId="7CDE9EB2" w14:textId="77777777" w:rsidR="00914317" w:rsidRDefault="001E580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四、依甄選委員平均總評分決定錄取順序，擇優錄取（未達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分不予錄取）。</w:t>
      </w:r>
    </w:p>
    <w:p w14:paraId="037B0588" w14:textId="77777777" w:rsidR="00914317" w:rsidRDefault="001E580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拾、應繳表件：</w:t>
      </w:r>
    </w:p>
    <w:p w14:paraId="218FF76B" w14:textId="77777777" w:rsidR="00914317" w:rsidRDefault="001E580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一、學生證（影本）（若為新生請附可茲證明文件）。</w:t>
      </w:r>
    </w:p>
    <w:p w14:paraId="2B138283" w14:textId="77777777" w:rsidR="00914317" w:rsidRDefault="001E580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二、國民身分證（影本）。</w:t>
      </w:r>
    </w:p>
    <w:p w14:paraId="2682AFBC" w14:textId="77777777" w:rsidR="00914317" w:rsidRDefault="001E580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三、簡要履歷表及自傳（格式不拘）。</w:t>
      </w:r>
    </w:p>
    <w:p w14:paraId="7E9C9875" w14:textId="77777777" w:rsidR="00914317" w:rsidRDefault="001E580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拾壹、甄選結果：</w:t>
      </w:r>
      <w:r>
        <w:rPr>
          <w:rFonts w:ascii="標楷體" w:eastAsia="標楷體" w:hAnsi="標楷體"/>
        </w:rPr>
        <w:t>錄取者以電話通知；未獲錄取者恕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另行通知，報名應繳表件亦不退回。</w:t>
      </w:r>
    </w:p>
    <w:p w14:paraId="5891C68D" w14:textId="77777777" w:rsidR="00914317" w:rsidRDefault="001E580B">
      <w:pPr>
        <w:pStyle w:val="Default"/>
        <w:ind w:left="480" w:hanging="480"/>
      </w:pPr>
      <w:r>
        <w:rPr>
          <w:b/>
          <w:color w:val="auto"/>
        </w:rPr>
        <w:t>拾貳、任用：</w:t>
      </w:r>
      <w:r>
        <w:rPr>
          <w:rFonts w:cs="Times New Roman"/>
          <w:color w:val="auto"/>
          <w:kern w:val="3"/>
          <w:szCs w:val="22"/>
        </w:rPr>
        <w:t>經甄選錄取人員，須</w:t>
      </w:r>
      <w:proofErr w:type="gramStart"/>
      <w:r>
        <w:rPr>
          <w:rFonts w:cs="Times New Roman"/>
          <w:color w:val="auto"/>
          <w:kern w:val="3"/>
          <w:szCs w:val="22"/>
        </w:rPr>
        <w:t>俟</w:t>
      </w:r>
      <w:proofErr w:type="gramEnd"/>
      <w:r>
        <w:rPr>
          <w:rFonts w:cs="Times New Roman"/>
          <w:color w:val="auto"/>
          <w:kern w:val="3"/>
          <w:szCs w:val="22"/>
        </w:rPr>
        <w:t>本局簽奉核准後，再依通知辦理報到事宜。正取人員如因故無法到職，由備取人員依序遞補，候補期間</w:t>
      </w:r>
      <w:r>
        <w:rPr>
          <w:rFonts w:cs="Times New Roman"/>
          <w:color w:val="auto"/>
          <w:kern w:val="3"/>
          <w:szCs w:val="22"/>
        </w:rPr>
        <w:t>3</w:t>
      </w:r>
      <w:r>
        <w:rPr>
          <w:rFonts w:cs="Times New Roman"/>
          <w:color w:val="auto"/>
          <w:kern w:val="3"/>
          <w:szCs w:val="22"/>
        </w:rPr>
        <w:t>個月。</w:t>
      </w:r>
    </w:p>
    <w:p w14:paraId="6B7AE769" w14:textId="77777777" w:rsidR="00914317" w:rsidRDefault="001E580B">
      <w:pPr>
        <w:pStyle w:val="Textbody"/>
        <w:spacing w:line="480" w:lineRule="exact"/>
        <w:ind w:left="425" w:hanging="425"/>
      </w:pPr>
      <w:r>
        <w:rPr>
          <w:rFonts w:ascii="標楷體" w:eastAsia="標楷體" w:hAnsi="標楷體"/>
          <w:b/>
        </w:rPr>
        <w:t>拾參、工作待遇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  <w:szCs w:val="24"/>
        </w:rPr>
        <w:t>依勞動部最新公告之基本工資或本府最新核定之</w:t>
      </w:r>
      <w:proofErr w:type="gramStart"/>
      <w:r>
        <w:rPr>
          <w:rFonts w:ascii="標楷體" w:eastAsia="標楷體" w:hAnsi="標楷體"/>
          <w:szCs w:val="24"/>
        </w:rPr>
        <w:t>基本工資約</w:t>
      </w:r>
      <w:r>
        <w:rPr>
          <w:rFonts w:ascii="標楷體" w:eastAsia="標楷體" w:hAnsi="標楷體"/>
        </w:rPr>
        <w:t>新臺幣</w:t>
      </w:r>
      <w:proofErr w:type="gramEnd"/>
      <w:r>
        <w:rPr>
          <w:rFonts w:ascii="標楷體" w:eastAsia="標楷體" w:hAnsi="標楷體"/>
          <w:b/>
          <w:szCs w:val="24"/>
          <w:u w:val="single"/>
        </w:rPr>
        <w:t>28,590</w:t>
      </w:r>
      <w:r>
        <w:rPr>
          <w:rFonts w:ascii="標楷體" w:eastAsia="標楷體" w:hAnsi="標楷體"/>
          <w:b/>
          <w:szCs w:val="24"/>
          <w:u w:val="single"/>
        </w:rPr>
        <w:t>元</w:t>
      </w:r>
      <w:r>
        <w:rPr>
          <w:rFonts w:ascii="標楷體" w:eastAsia="標楷體" w:hAnsi="標楷體"/>
          <w:szCs w:val="24"/>
        </w:rPr>
        <w:t>。</w:t>
      </w:r>
    </w:p>
    <w:p w14:paraId="650C9F54" w14:textId="77777777" w:rsidR="00914317" w:rsidRDefault="001E580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拾肆、</w:t>
      </w:r>
      <w:r>
        <w:rPr>
          <w:rFonts w:ascii="標楷體" w:eastAsia="標楷體" w:hAnsi="標楷體"/>
        </w:rPr>
        <w:t>本計畫如有未盡事宜，依相關規定辦理。</w:t>
      </w:r>
    </w:p>
    <w:sectPr w:rsidR="00914317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C4A0" w14:textId="77777777" w:rsidR="001E580B" w:rsidRDefault="001E580B">
      <w:r>
        <w:separator/>
      </w:r>
    </w:p>
  </w:endnote>
  <w:endnote w:type="continuationSeparator" w:id="0">
    <w:p w14:paraId="6153284E" w14:textId="77777777" w:rsidR="001E580B" w:rsidRDefault="001E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A807" w14:textId="77777777" w:rsidR="001E580B" w:rsidRDefault="001E580B">
      <w:r>
        <w:rPr>
          <w:color w:val="000000"/>
        </w:rPr>
        <w:separator/>
      </w:r>
    </w:p>
  </w:footnote>
  <w:footnote w:type="continuationSeparator" w:id="0">
    <w:p w14:paraId="4409C38B" w14:textId="77777777" w:rsidR="001E580B" w:rsidRDefault="001E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4317"/>
    <w:rsid w:val="001E580B"/>
    <w:rsid w:val="00914317"/>
    <w:rsid w:val="00C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E3123"/>
  <w15:docId w15:val="{ACA57F84-B618-4183-A99D-E5C270D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2025-01-06T10:26:00Z</cp:lastPrinted>
  <dcterms:created xsi:type="dcterms:W3CDTF">2025-01-09T14:30:00Z</dcterms:created>
  <dcterms:modified xsi:type="dcterms:W3CDTF">2025-01-09T14:30:00Z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