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B5" w:rsidRPr="000A5C0D" w:rsidRDefault="00181AB5" w:rsidP="00181AB5">
      <w:pPr>
        <w:jc w:val="center"/>
        <w:rPr>
          <w:rFonts w:eastAsia="標楷體"/>
          <w:sz w:val="32"/>
          <w:szCs w:val="36"/>
        </w:rPr>
      </w:pPr>
      <w:r>
        <w:rPr>
          <w:rFonts w:eastAsia="標楷體"/>
          <w:noProof/>
          <w:sz w:val="32"/>
          <w:szCs w:val="36"/>
        </w:rPr>
        <mc:AlternateContent>
          <mc:Choice Requires="wps">
            <w:drawing>
              <wp:inline distT="0" distB="0" distL="0" distR="0" wp14:anchorId="64009085" wp14:editId="04B51982">
                <wp:extent cx="2773680" cy="830580"/>
                <wp:effectExtent l="0" t="0" r="0" b="0"/>
                <wp:docPr id="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3680" cy="8305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AB5" w:rsidRDefault="00181AB5" w:rsidP="00181A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 w:rsidRPr="00181AB5">
                              <w:rPr>
                                <w:rFonts w:ascii="Algerian" w:hAnsi="Algerian"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MTS2022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00908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18.4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181AB5" w:rsidRDefault="00181AB5" w:rsidP="00181A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 w:rsidRPr="00181AB5">
                        <w:rPr>
                          <w:rFonts w:ascii="Algerian" w:hAnsi="Algerian"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MTS2022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t>11</w:t>
      </w:r>
      <w:r>
        <w:rPr>
          <w:rFonts w:eastAsia="標楷體"/>
          <w:sz w:val="36"/>
          <w:szCs w:val="36"/>
        </w:rPr>
        <w:t>1</w:t>
      </w:r>
      <w:proofErr w:type="gramEnd"/>
      <w:r w:rsidRPr="000A5C0D">
        <w:rPr>
          <w:rFonts w:eastAsia="標楷體" w:hint="eastAsia"/>
          <w:sz w:val="36"/>
          <w:szCs w:val="36"/>
        </w:rPr>
        <w:t>年度</w:t>
      </w:r>
      <w:r w:rsidRPr="000A5C0D">
        <w:rPr>
          <w:rFonts w:eastAsia="標楷體"/>
          <w:sz w:val="36"/>
          <w:szCs w:val="36"/>
        </w:rPr>
        <w:t>全國高中數學</w:t>
      </w:r>
      <w:bookmarkStart w:id="0" w:name="_GoBack"/>
      <w:r w:rsidR="00E402B4">
        <w:rPr>
          <w:rFonts w:eastAsia="標楷體" w:hint="eastAsia"/>
          <w:sz w:val="36"/>
          <w:szCs w:val="36"/>
        </w:rPr>
        <w:t>教師</w:t>
      </w:r>
      <w:bookmarkEnd w:id="0"/>
      <w:r w:rsidRPr="000A5C0D">
        <w:rPr>
          <w:rFonts w:eastAsia="標楷體"/>
          <w:sz w:val="36"/>
          <w:szCs w:val="36"/>
        </w:rPr>
        <w:t>教學研討會徵稿</w:t>
      </w:r>
      <w:r w:rsidRPr="000A5C0D">
        <w:rPr>
          <w:rFonts w:eastAsia="標楷體" w:hint="eastAsia"/>
          <w:sz w:val="36"/>
          <w:szCs w:val="36"/>
        </w:rPr>
        <w:t>說明</w:t>
      </w:r>
    </w:p>
    <w:p w:rsidR="00181AB5" w:rsidRPr="000A5C0D" w:rsidRDefault="00181AB5" w:rsidP="00181AB5">
      <w:pPr>
        <w:jc w:val="center"/>
        <w:rPr>
          <w:rFonts w:eastAsia="標楷體"/>
          <w:sz w:val="36"/>
          <w:szCs w:val="36"/>
        </w:rPr>
      </w:pPr>
      <w:r w:rsidRPr="000A5C0D">
        <w:rPr>
          <w:rFonts w:eastAsia="標楷體" w:hint="eastAsia"/>
          <w:sz w:val="36"/>
          <w:szCs w:val="36"/>
        </w:rPr>
        <w:t xml:space="preserve">High School </w:t>
      </w:r>
      <w:r w:rsidRPr="000A5C0D">
        <w:rPr>
          <w:rFonts w:eastAsia="標楷體"/>
          <w:sz w:val="36"/>
          <w:szCs w:val="36"/>
        </w:rPr>
        <w:t xml:space="preserve">Mathematics Teachers' Swap </w:t>
      </w:r>
      <w:r>
        <w:rPr>
          <w:rFonts w:eastAsia="標楷體"/>
          <w:sz w:val="36"/>
          <w:szCs w:val="36"/>
        </w:rPr>
        <w:t>2022</w:t>
      </w:r>
    </w:p>
    <w:p w:rsidR="00181AB5" w:rsidRDefault="00181AB5" w:rsidP="00181AB5">
      <w:pPr>
        <w:ind w:left="546"/>
        <w:rPr>
          <w:rFonts w:eastAsia="標楷體"/>
        </w:rPr>
      </w:pPr>
    </w:p>
    <w:p w:rsidR="00181AB5" w:rsidRPr="00197845" w:rsidRDefault="00181AB5" w:rsidP="00181AB5">
      <w:pPr>
        <w:spacing w:beforeLines="40" w:before="144"/>
        <w:ind w:left="425" w:hangingChars="177" w:hanging="425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一、</w:t>
      </w:r>
      <w:r w:rsidRPr="00197845">
        <w:rPr>
          <w:rFonts w:eastAsia="標楷體"/>
        </w:rPr>
        <w:t>目的：</w:t>
      </w:r>
      <w:r w:rsidRPr="00197845">
        <w:rPr>
          <w:rFonts w:ascii="標楷體" w:eastAsia="標楷體" w:hAnsi="標楷體" w:hint="eastAsia"/>
        </w:rPr>
        <w:t>提供全國高中數學教師分享教學實務經驗之平台，增進高中數學教師教學專業知能。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二、</w:t>
      </w:r>
      <w:r w:rsidRPr="00197845">
        <w:rPr>
          <w:rFonts w:eastAsia="標楷體"/>
        </w:rPr>
        <w:t>辦理單位：</w:t>
      </w:r>
    </w:p>
    <w:p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proofErr w:type="gramStart"/>
      <w:r w:rsidRPr="00197845">
        <w:rPr>
          <w:rFonts w:eastAsia="標楷體" w:hint="eastAsia"/>
        </w:rPr>
        <w:t>一</w:t>
      </w:r>
      <w:proofErr w:type="gramEnd"/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指導單位：教育部國民及學前教育署</w:t>
      </w:r>
    </w:p>
    <w:p w:rsidR="00181AB5" w:rsidRPr="00197845" w:rsidRDefault="00181AB5" w:rsidP="00181AB5">
      <w:pPr>
        <w:spacing w:beforeLines="40" w:before="144"/>
        <w:ind w:leftChars="177" w:left="425"/>
        <w:jc w:val="both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主辦單位：教育部高中數學學科中心（臺北市立建國高級中學）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三、徵稿期</w:t>
      </w:r>
      <w:r w:rsidRPr="00197845">
        <w:rPr>
          <w:rFonts w:eastAsia="標楷體"/>
        </w:rPr>
        <w:t>間：</w:t>
      </w:r>
      <w:r w:rsidRPr="00197845">
        <w:rPr>
          <w:rFonts w:eastAsia="標楷體" w:hAnsi="標楷體"/>
        </w:rPr>
        <w:t>即日起至</w:t>
      </w:r>
      <w:r>
        <w:rPr>
          <w:rFonts w:eastAsia="標楷體" w:hAnsi="標楷體" w:hint="eastAsia"/>
        </w:rPr>
        <w:t>11</w:t>
      </w:r>
      <w:r>
        <w:rPr>
          <w:rFonts w:eastAsia="標楷體" w:hAnsi="標楷體"/>
        </w:rPr>
        <w:t>1</w:t>
      </w:r>
      <w:r w:rsidRPr="00197845">
        <w:rPr>
          <w:rFonts w:eastAsia="標楷體" w:hAnsi="標楷體"/>
        </w:rPr>
        <w:t>年</w:t>
      </w:r>
      <w:r w:rsidRPr="00197845">
        <w:rPr>
          <w:rFonts w:eastAsia="標楷體" w:hAnsi="標楷體" w:hint="eastAsia"/>
        </w:rPr>
        <w:t>9</w:t>
      </w:r>
      <w:r w:rsidRPr="00197845">
        <w:rPr>
          <w:rFonts w:eastAsia="標楷體" w:hAnsi="標楷體"/>
        </w:rPr>
        <w:t>月</w:t>
      </w:r>
      <w:r>
        <w:rPr>
          <w:rFonts w:eastAsia="標楷體" w:hAnsi="標楷體" w:hint="eastAsia"/>
        </w:rPr>
        <w:t>10</w:t>
      </w:r>
      <w:r w:rsidRPr="00197845">
        <w:rPr>
          <w:rFonts w:eastAsia="標楷體" w:hAnsi="標楷體"/>
        </w:rPr>
        <w:t>日止</w:t>
      </w:r>
      <w:r w:rsidRPr="00197845">
        <w:rPr>
          <w:rFonts w:eastAsia="標楷體" w:hAnsi="標楷體" w:hint="eastAsia"/>
        </w:rPr>
        <w:t>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四、</w:t>
      </w:r>
      <w:r w:rsidRPr="00197845">
        <w:rPr>
          <w:rFonts w:eastAsia="標楷體"/>
        </w:rPr>
        <w:t>徵稿對象：全國公私立高中及高職數學教師</w:t>
      </w:r>
      <w:r w:rsidRPr="00197845">
        <w:rPr>
          <w:rFonts w:eastAsia="標楷體"/>
        </w:rPr>
        <w:t>(</w:t>
      </w:r>
      <w:r w:rsidRPr="00197845">
        <w:rPr>
          <w:rFonts w:eastAsia="標楷體"/>
        </w:rPr>
        <w:t>含代理代課老師、實習老師</w:t>
      </w:r>
      <w:r w:rsidRPr="00197845">
        <w:rPr>
          <w:rFonts w:eastAsia="標楷體"/>
        </w:rPr>
        <w:t>)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="1680" w:hangingChars="700" w:hanging="1680"/>
        <w:rPr>
          <w:rFonts w:ascii="標楷體" w:eastAsia="標楷體" w:hAnsi="標楷體"/>
        </w:rPr>
      </w:pPr>
      <w:r w:rsidRPr="00197845">
        <w:rPr>
          <w:rFonts w:eastAsia="標楷體" w:hint="eastAsia"/>
        </w:rPr>
        <w:t>五、徵稿內容：</w:t>
      </w:r>
      <w:r w:rsidRPr="007C5D4A">
        <w:rPr>
          <w:rFonts w:eastAsia="標楷體" w:hint="eastAsia"/>
        </w:rPr>
        <w:t>符合以下主題之</w:t>
      </w:r>
      <w:r w:rsidRPr="007A5C79">
        <w:rPr>
          <w:rFonts w:eastAsia="標楷體" w:hint="eastAsia"/>
        </w:rPr>
        <w:t>「創新教材教法」、「數學三軌</w:t>
      </w:r>
      <w:r w:rsidRPr="007A5C79">
        <w:rPr>
          <w:rFonts w:eastAsia="標楷體" w:hint="eastAsia"/>
        </w:rPr>
        <w:t>(</w:t>
      </w:r>
      <w:r w:rsidRPr="007A5C79">
        <w:rPr>
          <w:rFonts w:eastAsia="標楷體" w:hint="eastAsia"/>
        </w:rPr>
        <w:t>數</w:t>
      </w:r>
      <w:proofErr w:type="gramStart"/>
      <w:r w:rsidRPr="007A5C79">
        <w:rPr>
          <w:rFonts w:eastAsia="標楷體" w:hint="eastAsia"/>
        </w:rPr>
        <w:t>Ａ</w:t>
      </w:r>
      <w:proofErr w:type="gramEnd"/>
      <w:r w:rsidRPr="007A5C79">
        <w:rPr>
          <w:rFonts w:eastAsia="標楷體" w:hint="eastAsia"/>
        </w:rPr>
        <w:t>、數</w:t>
      </w:r>
      <w:proofErr w:type="gramStart"/>
      <w:r w:rsidRPr="007A5C79">
        <w:rPr>
          <w:rFonts w:eastAsia="標楷體" w:hint="eastAsia"/>
        </w:rPr>
        <w:t>Ｂ</w:t>
      </w:r>
      <w:proofErr w:type="gramEnd"/>
      <w:r w:rsidRPr="007A5C79">
        <w:rPr>
          <w:rFonts w:eastAsia="標楷體" w:hint="eastAsia"/>
        </w:rPr>
        <w:t>、</w:t>
      </w:r>
      <w:proofErr w:type="gramStart"/>
      <w:r w:rsidRPr="007A5C79">
        <w:rPr>
          <w:rFonts w:eastAsia="標楷體" w:hint="eastAsia"/>
        </w:rPr>
        <w:t>數甲、數乙</w:t>
      </w:r>
      <w:proofErr w:type="gramEnd"/>
      <w:r w:rsidRPr="007A5C79">
        <w:rPr>
          <w:rFonts w:eastAsia="標楷體" w:hint="eastAsia"/>
        </w:rPr>
        <w:t>)</w:t>
      </w:r>
      <w:r w:rsidRPr="007A5C79">
        <w:rPr>
          <w:rFonts w:eastAsia="標楷體" w:hint="eastAsia"/>
        </w:rPr>
        <w:t>教學與評量」</w:t>
      </w:r>
      <w:r>
        <w:rPr>
          <w:rFonts w:eastAsia="標楷體" w:hint="eastAsia"/>
        </w:rPr>
        <w:t>、</w:t>
      </w:r>
      <w:r w:rsidRPr="007A5C79">
        <w:rPr>
          <w:rFonts w:eastAsia="標楷體" w:hint="eastAsia"/>
        </w:rPr>
        <w:t>「創意</w:t>
      </w:r>
      <w:proofErr w:type="gramStart"/>
      <w:r w:rsidRPr="007A5C79">
        <w:rPr>
          <w:rFonts w:eastAsia="標楷體" w:hint="eastAsia"/>
        </w:rPr>
        <w:t>有效線上教學</w:t>
      </w:r>
      <w:proofErr w:type="gramEnd"/>
      <w:r w:rsidRPr="007A5C79">
        <w:rPr>
          <w:rFonts w:eastAsia="標楷體" w:hint="eastAsia"/>
        </w:rPr>
        <w:t>示例」</w:t>
      </w:r>
      <w:r>
        <w:rPr>
          <w:rFonts w:eastAsia="標楷體" w:hint="eastAsia"/>
        </w:rPr>
        <w:t>或</w:t>
      </w:r>
      <w:r w:rsidRPr="007A5C79">
        <w:rPr>
          <w:rFonts w:eastAsia="標楷體" w:hint="eastAsia"/>
        </w:rPr>
        <w:t>「</w:t>
      </w:r>
      <w:proofErr w:type="gramStart"/>
      <w:r w:rsidRPr="007A5C79">
        <w:rPr>
          <w:rFonts w:eastAsia="標楷體" w:hint="eastAsia"/>
        </w:rPr>
        <w:t>線上教學</w:t>
      </w:r>
      <w:proofErr w:type="gramEnd"/>
      <w:r w:rsidRPr="007A5C79">
        <w:rPr>
          <w:rFonts w:eastAsia="標楷體" w:hint="eastAsia"/>
        </w:rPr>
        <w:t>的策略與實踐」。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proofErr w:type="gramStart"/>
      <w:r w:rsidRPr="006A66D3">
        <w:rPr>
          <w:rFonts w:eastAsia="標楷體" w:hint="eastAsia"/>
        </w:rPr>
        <w:t>一</w:t>
      </w:r>
      <w:proofErr w:type="gramEnd"/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數學素養：數學素養導向之教學與評量示例。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二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計算機教學：計算機</w:t>
      </w: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含實體與</w:t>
      </w:r>
      <w:r w:rsidR="00355A13">
        <w:rPr>
          <w:rFonts w:eastAsia="標楷體" w:hint="eastAsia"/>
        </w:rPr>
        <w:t>模擬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融入教學與評量示例。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三</w:t>
      </w:r>
      <w:r w:rsidRPr="006A66D3">
        <w:rPr>
          <w:rFonts w:eastAsia="標楷體" w:hint="eastAsia"/>
        </w:rPr>
        <w:t>)</w:t>
      </w:r>
      <w:r w:rsidR="00355A13" w:rsidRPr="006A66D3">
        <w:rPr>
          <w:rFonts w:eastAsia="標楷體" w:hint="eastAsia"/>
        </w:rPr>
        <w:t>雙語教</w:t>
      </w:r>
      <w:r w:rsidR="00355A13">
        <w:rPr>
          <w:rFonts w:eastAsia="標楷體" w:hint="eastAsia"/>
        </w:rPr>
        <w:t>學</w:t>
      </w:r>
      <w:r w:rsidR="00355A13" w:rsidRPr="006A66D3">
        <w:rPr>
          <w:rFonts w:eastAsia="標楷體" w:hint="eastAsia"/>
        </w:rPr>
        <w:t>：</w:t>
      </w:r>
      <w:r w:rsidR="00355A13">
        <w:rPr>
          <w:rFonts w:eastAsia="標楷體" w:hint="eastAsia"/>
        </w:rPr>
        <w:t>數學</w:t>
      </w:r>
      <w:r w:rsidR="00355A13" w:rsidRPr="006A66D3">
        <w:rPr>
          <w:rFonts w:eastAsia="標楷體" w:hint="eastAsia"/>
        </w:rPr>
        <w:t>雙語教學課程設計示例與實施經驗</w:t>
      </w:r>
      <w:r w:rsidRPr="006A66D3">
        <w:rPr>
          <w:rFonts w:eastAsia="標楷體" w:hint="eastAsia"/>
        </w:rPr>
        <w:t>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四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跨科領域：數學跨科領域課程設計示例、研發與實施經驗。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五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多元選修：多元選修特色課程設計示例、研發與實施經驗。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六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科技融入：資訊科技融入教學課程設計示例、研發與實施經驗。</w:t>
      </w:r>
    </w:p>
    <w:p w:rsidR="00181AB5" w:rsidRPr="006A66D3" w:rsidRDefault="00181AB5" w:rsidP="00181AB5">
      <w:pPr>
        <w:spacing w:beforeLines="40" w:before="144"/>
        <w:ind w:leftChars="850" w:left="2040"/>
        <w:rPr>
          <w:rFonts w:eastAsia="標楷體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七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數學科學習歷程檔案製作引導經驗分享。</w:t>
      </w:r>
    </w:p>
    <w:p w:rsidR="00181AB5" w:rsidRPr="007A5C79" w:rsidRDefault="00181AB5" w:rsidP="00181AB5">
      <w:pPr>
        <w:spacing w:beforeLines="40" w:before="144"/>
        <w:ind w:leftChars="850" w:left="2040"/>
        <w:rPr>
          <w:rFonts w:eastAsia="標楷體"/>
          <w:color w:val="000000" w:themeColor="text1"/>
        </w:rPr>
      </w:pPr>
      <w:r w:rsidRPr="006A66D3">
        <w:rPr>
          <w:rFonts w:eastAsia="標楷體" w:hint="eastAsia"/>
        </w:rPr>
        <w:t>(</w:t>
      </w:r>
      <w:r w:rsidRPr="006A66D3">
        <w:rPr>
          <w:rFonts w:eastAsia="標楷體" w:hint="eastAsia"/>
        </w:rPr>
        <w:t>八</w:t>
      </w:r>
      <w:r w:rsidRPr="006A66D3">
        <w:rPr>
          <w:rFonts w:eastAsia="標楷體" w:hint="eastAsia"/>
        </w:rPr>
        <w:t>)</w:t>
      </w:r>
      <w:r w:rsidRPr="006A66D3">
        <w:rPr>
          <w:rFonts w:eastAsia="標楷體" w:hint="eastAsia"/>
        </w:rPr>
        <w:t>議題融入：</w:t>
      </w:r>
      <w:r w:rsidRPr="007A5C79">
        <w:rPr>
          <w:rFonts w:eastAsia="標楷體" w:hint="eastAsia"/>
          <w:color w:val="000000" w:themeColor="text1"/>
        </w:rPr>
        <w:t>議題融入教學課程設計示例、研發與實施經驗。</w:t>
      </w:r>
    </w:p>
    <w:p w:rsidR="00181AB5" w:rsidRPr="00355A13" w:rsidRDefault="00181AB5" w:rsidP="00355A13">
      <w:pPr>
        <w:spacing w:beforeLines="40" w:before="144"/>
        <w:ind w:leftChars="1500" w:left="3600"/>
        <w:rPr>
          <w:rFonts w:eastAsia="標楷體"/>
          <w:color w:val="000000" w:themeColor="text1"/>
        </w:rPr>
      </w:pPr>
      <w:r w:rsidRPr="00355A13">
        <w:rPr>
          <w:rFonts w:eastAsia="標楷體" w:hint="eastAsia"/>
          <w:color w:val="000000" w:themeColor="text1"/>
        </w:rPr>
        <w:t>包括性別平等、人權、環境、海洋教育、品德、生命、法治、科技、資訊、能源、安全、防災、家庭教育、生涯規劃、多元文化、閱讀素養、戶外教育、國際教育、原住民族教育等十九項議題。</w:t>
      </w:r>
    </w:p>
    <w:p w:rsidR="00181AB5" w:rsidRPr="00197845" w:rsidRDefault="00181AB5" w:rsidP="00181AB5">
      <w:pPr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六、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實務分享呈現方式說明如下</w:t>
      </w:r>
      <w:r w:rsidRPr="00197845">
        <w:rPr>
          <w:rFonts w:eastAsia="標楷體"/>
        </w:rPr>
        <w:t>：</w:t>
      </w:r>
    </w:p>
    <w:p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proofErr w:type="gramStart"/>
      <w:r w:rsidRPr="00197845">
        <w:rPr>
          <w:rFonts w:eastAsia="標楷體" w:hint="eastAsia"/>
        </w:rPr>
        <w:t>一</w:t>
      </w:r>
      <w:proofErr w:type="gramEnd"/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板書、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 xml:space="preserve">ower </w:t>
      </w:r>
      <w:r w:rsidRPr="00197845">
        <w:rPr>
          <w:rFonts w:eastAsia="標楷體" w:hint="eastAsia"/>
        </w:rPr>
        <w:t>P</w:t>
      </w:r>
      <w:r w:rsidRPr="00197845">
        <w:rPr>
          <w:rFonts w:eastAsia="標楷體"/>
        </w:rPr>
        <w:t>oint</w:t>
      </w:r>
      <w:r w:rsidRPr="00197845">
        <w:rPr>
          <w:rFonts w:eastAsia="標楷體"/>
        </w:rPr>
        <w:t>、</w:t>
      </w:r>
      <w:r w:rsidRPr="00197845">
        <w:rPr>
          <w:rFonts w:eastAsia="標楷體" w:hint="eastAsia"/>
        </w:rPr>
        <w:t>GGB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Flash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Excel</w:t>
      </w:r>
      <w:r w:rsidRPr="00197845">
        <w:rPr>
          <w:rFonts w:eastAsia="標楷體"/>
        </w:rPr>
        <w:t>、</w:t>
      </w:r>
      <w:r w:rsidRPr="00197845">
        <w:rPr>
          <w:rFonts w:eastAsia="標楷體"/>
        </w:rPr>
        <w:t>GSP</w:t>
      </w:r>
      <w:r w:rsidRPr="00197845">
        <w:rPr>
          <w:rFonts w:eastAsia="標楷體"/>
        </w:rPr>
        <w:t>、實體教具</w:t>
      </w:r>
      <w:r w:rsidRPr="00197845">
        <w:rPr>
          <w:rFonts w:eastAsia="標楷體"/>
        </w:rPr>
        <w:t>…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</w:t>
      </w:r>
      <w:r w:rsidRPr="00197845">
        <w:rPr>
          <w:rFonts w:eastAsia="標楷體" w:hint="eastAsia"/>
        </w:rPr>
        <w:t>不拘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1337" w:hangingChars="380" w:hanging="912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式若以板書為主，來稿請以文章呈現教學內容</w:t>
      </w:r>
      <w:r w:rsidRPr="00197845">
        <w:rPr>
          <w:rFonts w:eastAsia="標楷體" w:hint="eastAsia"/>
        </w:rPr>
        <w:t>（稿件格式如第七項之說明）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773" w:hangingChars="145" w:hanging="348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教學</w:t>
      </w:r>
      <w:r w:rsidRPr="00197845">
        <w:rPr>
          <w:rFonts w:eastAsia="標楷體" w:hint="eastAsia"/>
        </w:rPr>
        <w:t>形</w:t>
      </w:r>
      <w:r w:rsidRPr="00197845">
        <w:rPr>
          <w:rFonts w:eastAsia="標楷體"/>
        </w:rPr>
        <w:t>式若以輔助教學工具為主，來稿除輔助教學工具本身之外，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「作品說明」（格式與範例如附件</w:t>
      </w:r>
      <w:r w:rsidRPr="00197845">
        <w:rPr>
          <w:rFonts w:eastAsia="標楷體" w:hint="eastAsia"/>
        </w:rPr>
        <w:t>2</w:t>
      </w:r>
      <w:r w:rsidRPr="00197845">
        <w:rPr>
          <w:rFonts w:eastAsia="標楷體" w:hint="eastAsia"/>
        </w:rPr>
        <w:t>）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lastRenderedPageBreak/>
        <w:t>七、</w:t>
      </w:r>
      <w:r w:rsidRPr="00197845">
        <w:rPr>
          <w:rFonts w:eastAsia="標楷體"/>
        </w:rPr>
        <w:t>稿件格式：</w:t>
      </w:r>
    </w:p>
    <w:p w:rsidR="00181AB5" w:rsidRPr="00197845" w:rsidRDefault="00181AB5" w:rsidP="00181AB5">
      <w:pPr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proofErr w:type="gramStart"/>
      <w:r w:rsidRPr="00197845">
        <w:rPr>
          <w:rFonts w:eastAsia="標楷體" w:hint="eastAsia"/>
        </w:rPr>
        <w:t>一</w:t>
      </w:r>
      <w:proofErr w:type="gramEnd"/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檔案型態：</w:t>
      </w:r>
      <w:r w:rsidRPr="00197845">
        <w:rPr>
          <w:rFonts w:eastAsia="標楷體"/>
        </w:rPr>
        <w:t>請以</w:t>
      </w:r>
      <w:r w:rsidRPr="00197845">
        <w:rPr>
          <w:rFonts w:eastAsia="標楷體"/>
        </w:rPr>
        <w:t>MS-Word 20</w:t>
      </w:r>
      <w:r w:rsidRPr="00197845">
        <w:rPr>
          <w:rFonts w:eastAsia="標楷體" w:hint="eastAsia"/>
        </w:rPr>
        <w:t>10</w:t>
      </w:r>
      <w:r w:rsidRPr="00197845">
        <w:rPr>
          <w:rFonts w:eastAsia="標楷體"/>
        </w:rPr>
        <w:t>版本編寫。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體例：</w:t>
      </w:r>
      <w:r w:rsidRPr="00197845">
        <w:rPr>
          <w:rFonts w:eastAsia="標楷體"/>
        </w:rPr>
        <w:t>本文前請加上標題</w:t>
      </w:r>
      <w:r w:rsidRPr="00197845">
        <w:rPr>
          <w:rFonts w:eastAsia="標楷體" w:hint="eastAsia"/>
        </w:rPr>
        <w:t>、</w:t>
      </w:r>
      <w:r w:rsidRPr="00197845">
        <w:rPr>
          <w:rFonts w:eastAsia="標楷體"/>
        </w:rPr>
        <w:t>作者</w:t>
      </w:r>
      <w:r w:rsidRPr="00197845">
        <w:rPr>
          <w:rFonts w:eastAsia="標楷體" w:hint="eastAsia"/>
        </w:rPr>
        <w:t>姓名、服務機關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全銜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版面設定：</w:t>
      </w:r>
      <w:r w:rsidRPr="00197845">
        <w:rPr>
          <w:rFonts w:eastAsia="標楷體"/>
        </w:rPr>
        <w:t>A4</w:t>
      </w:r>
      <w:r w:rsidRPr="00197845">
        <w:rPr>
          <w:rFonts w:eastAsia="標楷體" w:hint="eastAsia"/>
        </w:rPr>
        <w:t>、直式</w:t>
      </w:r>
      <w:r w:rsidRPr="00197845">
        <w:rPr>
          <w:rFonts w:eastAsia="標楷體"/>
        </w:rPr>
        <w:t>、邊界「上下</w:t>
      </w:r>
      <w:r w:rsidRPr="00197845">
        <w:rPr>
          <w:rFonts w:eastAsia="標楷體"/>
        </w:rPr>
        <w:t>2.54cm</w:t>
      </w:r>
      <w:r w:rsidRPr="00197845">
        <w:rPr>
          <w:rFonts w:eastAsia="標楷體"/>
        </w:rPr>
        <w:t>，左右</w:t>
      </w:r>
      <w:r w:rsidRPr="00197845">
        <w:rPr>
          <w:rFonts w:eastAsia="標楷體"/>
        </w:rPr>
        <w:t>3.17cm</w:t>
      </w:r>
      <w:r w:rsidRPr="00197845">
        <w:rPr>
          <w:rFonts w:eastAsia="標楷體"/>
        </w:rPr>
        <w:t>」</w:t>
      </w:r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字體：</w:t>
      </w:r>
      <w:r w:rsidRPr="00197845">
        <w:rPr>
          <w:rFonts w:eastAsia="標楷體"/>
        </w:rPr>
        <w:t>中文字體</w:t>
      </w:r>
      <w:proofErr w:type="gramStart"/>
      <w:r w:rsidRPr="00197845">
        <w:rPr>
          <w:rFonts w:eastAsia="標楷體"/>
        </w:rPr>
        <w:t>採</w:t>
      </w:r>
      <w:proofErr w:type="gramEnd"/>
      <w:r w:rsidRPr="00197845">
        <w:rPr>
          <w:rFonts w:eastAsia="標楷體"/>
        </w:rPr>
        <w:t>「</w:t>
      </w:r>
      <w:r w:rsidRPr="00197845">
        <w:rPr>
          <w:rFonts w:eastAsia="標楷體" w:hint="eastAsia"/>
        </w:rPr>
        <w:t>標楷</w:t>
      </w:r>
      <w:r w:rsidRPr="00197845">
        <w:rPr>
          <w:rFonts w:eastAsia="標楷體"/>
        </w:rPr>
        <w:t>體」、英文字體</w:t>
      </w:r>
      <w:proofErr w:type="gramStart"/>
      <w:r w:rsidRPr="00197845">
        <w:rPr>
          <w:rFonts w:eastAsia="標楷體"/>
        </w:rPr>
        <w:t>採</w:t>
      </w:r>
      <w:proofErr w:type="gramEnd"/>
      <w:r w:rsidRPr="00197845">
        <w:rPr>
          <w:rFonts w:eastAsia="標楷體"/>
        </w:rPr>
        <w:t>「</w:t>
      </w:r>
      <w:r w:rsidRPr="00197845">
        <w:rPr>
          <w:rFonts w:eastAsia="標楷體"/>
        </w:rPr>
        <w:t>Times New Roman</w:t>
      </w:r>
      <w:r w:rsidRPr="00197845">
        <w:rPr>
          <w:rFonts w:eastAsia="標楷體"/>
        </w:rPr>
        <w:t>」、</w:t>
      </w:r>
      <w:r w:rsidRPr="00197845">
        <w:rPr>
          <w:rFonts w:eastAsia="標楷體" w:hint="eastAsia"/>
        </w:rPr>
        <w:t>從</w:t>
      </w:r>
      <w:r w:rsidRPr="00197845">
        <w:rPr>
          <w:rFonts w:eastAsia="標楷體"/>
        </w:rPr>
        <w:t>左</w:t>
      </w:r>
      <w:r w:rsidRPr="00197845">
        <w:rPr>
          <w:rFonts w:eastAsia="標楷體" w:hint="eastAsia"/>
        </w:rPr>
        <w:t>至</w:t>
      </w:r>
      <w:proofErr w:type="gramStart"/>
      <w:r w:rsidRPr="00197845">
        <w:rPr>
          <w:rFonts w:eastAsia="標楷體"/>
        </w:rPr>
        <w:t>右橫打</w:t>
      </w:r>
      <w:proofErr w:type="gramEnd"/>
      <w:r w:rsidRPr="00197845">
        <w:rPr>
          <w:rFonts w:eastAsia="標楷體" w:hint="eastAsia"/>
        </w:rPr>
        <w:t>。</w:t>
      </w:r>
    </w:p>
    <w:p w:rsidR="00181AB5" w:rsidRPr="00197845" w:rsidRDefault="00181AB5" w:rsidP="00181AB5">
      <w:pPr>
        <w:spacing w:beforeLines="40" w:before="144"/>
        <w:ind w:leftChars="177" w:left="855" w:hangingChars="179" w:hanging="430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五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段落與樣式設定：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/>
        </w:rPr>
      </w:pPr>
      <w:r w:rsidRPr="00197845">
        <w:rPr>
          <w:rFonts w:eastAsia="標楷體" w:hAnsi="標楷體" w:hint="eastAsia"/>
        </w:rPr>
        <w:t xml:space="preserve">  1. </w:t>
      </w:r>
      <w:r w:rsidRPr="00197845">
        <w:rPr>
          <w:rFonts w:eastAsia="標楷體" w:hAnsi="標楷體"/>
        </w:rPr>
        <w:t>標題：</w:t>
      </w:r>
      <w:r w:rsidRPr="00197845">
        <w:rPr>
          <w:rFonts w:eastAsia="標楷體"/>
        </w:rPr>
        <w:t>18</w:t>
      </w:r>
      <w:r w:rsidRPr="00197845">
        <w:rPr>
          <w:rFonts w:eastAsia="標楷體"/>
        </w:rPr>
        <w:t>點</w:t>
      </w:r>
      <w:r w:rsidRPr="00197845">
        <w:rPr>
          <w:rFonts w:eastAsia="標楷體" w:hint="eastAsia"/>
        </w:rPr>
        <w:t>、置中對齊</w:t>
      </w:r>
      <w:r w:rsidRPr="00197845">
        <w:rPr>
          <w:rFonts w:eastAsia="標楷體" w:hAnsi="標楷體"/>
        </w:rPr>
        <w:t>。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2. </w:t>
      </w:r>
      <w:r w:rsidRPr="00197845">
        <w:rPr>
          <w:rFonts w:eastAsia="標楷體" w:hAnsi="標楷體"/>
        </w:rPr>
        <w:t>作者</w:t>
      </w:r>
      <w:r w:rsidRPr="00197845">
        <w:rPr>
          <w:rFonts w:eastAsia="標楷體" w:hAnsi="標楷體" w:hint="eastAsia"/>
        </w:rPr>
        <w:t>姓名：</w:t>
      </w:r>
      <w:r w:rsidRPr="00197845">
        <w:rPr>
          <w:rFonts w:eastAsia="標楷體" w:hAnsi="標楷體" w:hint="eastAsia"/>
        </w:rPr>
        <w:t>14</w:t>
      </w:r>
      <w:r w:rsidRPr="00197845">
        <w:rPr>
          <w:rFonts w:eastAsia="標楷體" w:hAnsi="標楷體" w:hint="eastAsia"/>
        </w:rPr>
        <w:t>點、置中對齊。</w:t>
      </w:r>
    </w:p>
    <w:p w:rsidR="00181AB5" w:rsidRPr="00197845" w:rsidRDefault="00181AB5" w:rsidP="00181AB5">
      <w:pPr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3. </w:t>
      </w:r>
      <w:r w:rsidRPr="00197845">
        <w:rPr>
          <w:rFonts w:eastAsia="標楷體" w:hAnsi="標楷體"/>
        </w:rPr>
        <w:t>服務機關</w:t>
      </w:r>
      <w:r w:rsidRPr="00197845">
        <w:rPr>
          <w:rFonts w:eastAsia="標楷體" w:hAnsi="標楷體" w:hint="eastAsia"/>
        </w:rPr>
        <w:t>(</w:t>
      </w:r>
      <w:r w:rsidRPr="00197845">
        <w:rPr>
          <w:rFonts w:eastAsia="標楷體" w:hAnsi="標楷體" w:hint="eastAsia"/>
        </w:rPr>
        <w:t>全銜</w:t>
      </w:r>
      <w:r w:rsidRPr="00197845">
        <w:rPr>
          <w:rFonts w:eastAsia="標楷體" w:hAnsi="標楷體" w:hint="eastAsia"/>
        </w:rPr>
        <w:t>)</w:t>
      </w:r>
      <w:r w:rsidRPr="00197845">
        <w:rPr>
          <w:rFonts w:eastAsia="標楷體" w:hAnsi="標楷體"/>
        </w:rPr>
        <w:t>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點、置中對齊</w:t>
      </w:r>
      <w:r w:rsidRPr="00197845">
        <w:rPr>
          <w:rFonts w:eastAsia="標楷體" w:hAnsi="標楷體"/>
        </w:rPr>
        <w:t>。</w:t>
      </w:r>
    </w:p>
    <w:p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4. </w:t>
      </w:r>
      <w:r w:rsidRPr="00197845">
        <w:rPr>
          <w:rFonts w:eastAsia="標楷體" w:hAnsi="標楷體" w:hint="eastAsia"/>
        </w:rPr>
        <w:t>內文：</w:t>
      </w:r>
      <w:r w:rsidRPr="00197845">
        <w:rPr>
          <w:rFonts w:eastAsia="標楷體" w:hAnsi="標楷體" w:hint="eastAsia"/>
        </w:rPr>
        <w:t>12</w:t>
      </w:r>
      <w:r w:rsidRPr="00197845">
        <w:rPr>
          <w:rFonts w:eastAsia="標楷體" w:hAnsi="標楷體" w:hint="eastAsia"/>
        </w:rPr>
        <w:t>點、靠左對齊、每</w:t>
      </w:r>
      <w:proofErr w:type="gramStart"/>
      <w:r w:rsidRPr="00197845">
        <w:rPr>
          <w:rFonts w:eastAsia="標楷體" w:hAnsi="標楷體" w:hint="eastAsia"/>
        </w:rPr>
        <w:t>個</w:t>
      </w:r>
      <w:proofErr w:type="gramEnd"/>
      <w:r w:rsidRPr="00197845">
        <w:rPr>
          <w:rFonts w:eastAsia="標楷體" w:hAnsi="標楷體" w:hint="eastAsia"/>
        </w:rPr>
        <w:t>段落第</w:t>
      </w:r>
      <w:r w:rsidRPr="00197845">
        <w:rPr>
          <w:rFonts w:eastAsia="標楷體" w:hAnsi="標楷體" w:hint="eastAsia"/>
        </w:rPr>
        <w:t>1</w:t>
      </w:r>
      <w:r w:rsidRPr="00197845">
        <w:rPr>
          <w:rFonts w:eastAsia="標楷體" w:hAnsi="標楷體" w:hint="eastAsia"/>
        </w:rPr>
        <w:t>行縮排</w:t>
      </w:r>
      <w:r w:rsidRPr="00197845">
        <w:rPr>
          <w:rFonts w:eastAsia="標楷體" w:hAnsi="標楷體" w:hint="eastAsia"/>
        </w:rPr>
        <w:t>2</w:t>
      </w:r>
      <w:r w:rsidRPr="00197845">
        <w:rPr>
          <w:rFonts w:eastAsia="標楷體" w:hAnsi="標楷體" w:hint="eastAsia"/>
        </w:rPr>
        <w:t>個字元。與前段距離</w:t>
      </w:r>
      <w:r w:rsidRPr="00197845">
        <w:rPr>
          <w:rFonts w:eastAsia="標楷體" w:hAnsi="標楷體" w:hint="eastAsia"/>
        </w:rPr>
        <w:t>0.5</w:t>
      </w:r>
      <w:r w:rsidRPr="00197845">
        <w:rPr>
          <w:rFonts w:eastAsia="標楷體" w:hAnsi="標楷體" w:hint="eastAsia"/>
        </w:rPr>
        <w:t>列，與後段距離</w:t>
      </w:r>
      <w:r w:rsidRPr="00197845">
        <w:rPr>
          <w:rFonts w:eastAsia="標楷體" w:hAnsi="標楷體" w:hint="eastAsia"/>
        </w:rPr>
        <w:t>0</w:t>
      </w:r>
      <w:r w:rsidRPr="00197845">
        <w:rPr>
          <w:rFonts w:eastAsia="標楷體" w:hAnsi="標楷體" w:hint="eastAsia"/>
        </w:rPr>
        <w:t>列，行距</w:t>
      </w:r>
      <w:proofErr w:type="gramStart"/>
      <w:r w:rsidRPr="00197845">
        <w:rPr>
          <w:rFonts w:eastAsia="標楷體" w:hAnsi="標楷體" w:hint="eastAsia"/>
        </w:rPr>
        <w:t>採</w:t>
      </w:r>
      <w:proofErr w:type="gramEnd"/>
      <w:r w:rsidRPr="00197845">
        <w:rPr>
          <w:rFonts w:eastAsia="標楷體" w:hAnsi="標楷體" w:hint="eastAsia"/>
        </w:rPr>
        <w:t>「單行間距」。</w:t>
      </w:r>
    </w:p>
    <w:p w:rsidR="00181AB5" w:rsidRPr="00197845" w:rsidRDefault="00181AB5" w:rsidP="00181AB5">
      <w:pPr>
        <w:tabs>
          <w:tab w:val="num" w:pos="1134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5. </w:t>
      </w:r>
      <w:r w:rsidRPr="00197845">
        <w:rPr>
          <w:rFonts w:eastAsia="標楷體" w:hAnsi="標楷體"/>
        </w:rPr>
        <w:t>文稿中若有圖檔，請附上高解析圖檔（</w:t>
      </w:r>
      <w:r w:rsidRPr="00197845">
        <w:rPr>
          <w:rFonts w:eastAsia="標楷體" w:hAnsi="標楷體"/>
        </w:rPr>
        <w:t>JPEG</w:t>
      </w:r>
      <w:r w:rsidRPr="00197845">
        <w:rPr>
          <w:rFonts w:eastAsia="標楷體" w:hAnsi="標楷體"/>
        </w:rPr>
        <w:t>或</w:t>
      </w:r>
      <w:r w:rsidRPr="00197845">
        <w:rPr>
          <w:rFonts w:eastAsia="標楷體" w:hAnsi="標楷體"/>
        </w:rPr>
        <w:t>TIFF</w:t>
      </w:r>
      <w:r w:rsidRPr="00197845">
        <w:rPr>
          <w:rFonts w:eastAsia="標楷體" w:hAnsi="標楷體"/>
        </w:rPr>
        <w:t>檔），以確保圖片可使用性。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237" w:left="850" w:hangingChars="117" w:hanging="281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6. </w:t>
      </w:r>
      <w:r w:rsidRPr="00197845">
        <w:rPr>
          <w:rFonts w:eastAsia="標楷體" w:hAnsi="標楷體"/>
        </w:rPr>
        <w:t>每篇稿件篇幅以</w:t>
      </w:r>
      <w:r w:rsidRPr="00197845">
        <w:rPr>
          <w:rFonts w:eastAsia="標楷體" w:hAnsi="標楷體"/>
        </w:rPr>
        <w:t>3-10</w:t>
      </w:r>
      <w:r w:rsidRPr="00197845">
        <w:rPr>
          <w:rFonts w:eastAsia="標楷體" w:hAnsi="標楷體"/>
        </w:rPr>
        <w:t>頁（依前項稿件格式完成編輯）為限。</w:t>
      </w:r>
    </w:p>
    <w:p w:rsidR="00181AB5" w:rsidRPr="00197845" w:rsidRDefault="00181AB5" w:rsidP="00181AB5">
      <w:pPr>
        <w:spacing w:beforeLines="40" w:before="144"/>
        <w:ind w:leftChars="237" w:left="1133" w:hangingChars="235" w:hanging="564"/>
        <w:rPr>
          <w:rFonts w:eastAsia="標楷體" w:hAnsi="標楷體"/>
        </w:rPr>
      </w:pPr>
      <w:r w:rsidRPr="00197845">
        <w:rPr>
          <w:rFonts w:eastAsia="標楷體" w:hAnsi="標楷體" w:hint="eastAsia"/>
        </w:rPr>
        <w:t xml:space="preserve">  7. </w:t>
      </w:r>
      <w:r w:rsidRPr="00197845">
        <w:rPr>
          <w:rFonts w:eastAsia="標楷體" w:hAnsi="標楷體"/>
        </w:rPr>
        <w:t>資料引用及參考文獻的格式請採用</w:t>
      </w:r>
      <w:r w:rsidRPr="00197845">
        <w:rPr>
          <w:rFonts w:eastAsia="標楷體" w:hAnsi="標楷體"/>
        </w:rPr>
        <w:t>APA</w:t>
      </w:r>
      <w:r w:rsidRPr="00197845">
        <w:rPr>
          <w:rFonts w:eastAsia="標楷體" w:hAnsi="標楷體"/>
        </w:rPr>
        <w:t>格式第</w:t>
      </w:r>
      <w:r w:rsidRPr="00197845">
        <w:rPr>
          <w:rFonts w:eastAsia="標楷體" w:hAnsi="標楷體" w:hint="eastAsia"/>
        </w:rPr>
        <w:t>六</w:t>
      </w:r>
      <w:r w:rsidRPr="00197845">
        <w:rPr>
          <w:rFonts w:eastAsia="標楷體" w:hAnsi="標楷體"/>
        </w:rPr>
        <w:t>版，中文文獻在前，用西元年代，按作者姓名筆劃排列；英文文獻在後，用西元年代，按作者姓名之英文字母順序排序。</w:t>
      </w:r>
      <w:proofErr w:type="gramStart"/>
      <w:r w:rsidRPr="00197845">
        <w:rPr>
          <w:rFonts w:eastAsia="標楷體" w:hAnsi="標楷體"/>
        </w:rPr>
        <w:t>各則文獻</w:t>
      </w:r>
      <w:proofErr w:type="gramEnd"/>
      <w:r w:rsidRPr="00197845">
        <w:rPr>
          <w:rFonts w:eastAsia="標楷體" w:hAnsi="標楷體"/>
        </w:rPr>
        <w:t>內容排列次序為：作者姓名、西元年代、名稱出處。中文文獻年代之後打上冒號，而英文文獻年代之後打上英文句點。</w:t>
      </w:r>
    </w:p>
    <w:p w:rsidR="00181AB5" w:rsidRPr="00197845" w:rsidRDefault="00181AB5" w:rsidP="00181AB5">
      <w:pPr>
        <w:tabs>
          <w:tab w:val="num" w:pos="540"/>
        </w:tabs>
        <w:spacing w:beforeLines="40" w:before="144"/>
        <w:rPr>
          <w:rFonts w:eastAsia="標楷體"/>
        </w:rPr>
      </w:pPr>
      <w:r w:rsidRPr="00197845">
        <w:rPr>
          <w:rFonts w:eastAsia="標楷體" w:hint="eastAsia"/>
        </w:rPr>
        <w:t>八、</w:t>
      </w:r>
      <w:r w:rsidRPr="00197845">
        <w:rPr>
          <w:rFonts w:eastAsia="標楷體"/>
        </w:rPr>
        <w:t>其他注意事項：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proofErr w:type="gramStart"/>
      <w:r w:rsidRPr="00197845">
        <w:rPr>
          <w:rFonts w:eastAsia="標楷體" w:hint="eastAsia"/>
        </w:rPr>
        <w:t>一</w:t>
      </w:r>
      <w:proofErr w:type="gramEnd"/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來稿請檢附</w:t>
      </w:r>
      <w:r w:rsidRPr="00197845">
        <w:rPr>
          <w:rFonts w:eastAsia="標楷體" w:hint="eastAsia"/>
        </w:rPr>
        <w:t>作品本身與投稿資料表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如附件</w:t>
      </w:r>
      <w:r w:rsidRPr="00197845">
        <w:rPr>
          <w:rFonts w:eastAsia="標楷體" w:hint="eastAsia"/>
        </w:rPr>
        <w:t>1)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以輔助教學工具之研發為主</w:t>
      </w:r>
      <w:r w:rsidRPr="00197845">
        <w:rPr>
          <w:rFonts w:eastAsia="標楷體" w:hint="eastAsia"/>
        </w:rPr>
        <w:t>者</w:t>
      </w:r>
      <w:r w:rsidRPr="00197845">
        <w:rPr>
          <w:rFonts w:eastAsia="標楷體"/>
        </w:rPr>
        <w:t>，</w:t>
      </w:r>
      <w:r w:rsidRPr="00197845">
        <w:rPr>
          <w:rFonts w:eastAsia="標楷體" w:hint="eastAsia"/>
        </w:rPr>
        <w:t>需</w:t>
      </w:r>
      <w:r w:rsidRPr="00197845">
        <w:rPr>
          <w:rFonts w:eastAsia="標楷體"/>
        </w:rPr>
        <w:t>另</w:t>
      </w:r>
      <w:r w:rsidRPr="00197845">
        <w:rPr>
          <w:rFonts w:eastAsia="標楷體" w:hint="eastAsia"/>
        </w:rPr>
        <w:t>行</w:t>
      </w:r>
      <w:r w:rsidRPr="00197845">
        <w:rPr>
          <w:rFonts w:eastAsia="標楷體"/>
        </w:rPr>
        <w:t>撰寫一份</w:t>
      </w:r>
      <w:r w:rsidRPr="00197845">
        <w:rPr>
          <w:rFonts w:eastAsia="標楷體" w:hint="eastAsia"/>
        </w:rPr>
        <w:t>「作品說明」</w:t>
      </w: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格式與範例如附件</w:t>
      </w:r>
      <w:r w:rsidRPr="00197845">
        <w:rPr>
          <w:rFonts w:eastAsia="標楷體" w:hint="eastAsia"/>
        </w:rPr>
        <w:t>2)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二</w:t>
      </w:r>
      <w:r w:rsidRPr="00197845">
        <w:rPr>
          <w:rFonts w:eastAsia="標楷體" w:hint="eastAsia"/>
        </w:rPr>
        <w:t>)</w:t>
      </w:r>
      <w:r w:rsidRPr="00197845">
        <w:rPr>
          <w:rFonts w:eastAsia="標楷體" w:hint="eastAsia"/>
        </w:rPr>
        <w:t>作品本身、投稿資料表與作品說明請</w:t>
      </w:r>
      <w:r w:rsidRPr="00197845">
        <w:rPr>
          <w:rFonts w:eastAsia="標楷體"/>
        </w:rPr>
        <w:t>以電子檔</w:t>
      </w:r>
      <w:r w:rsidRPr="00197845">
        <w:rPr>
          <w:rFonts w:eastAsia="標楷體"/>
        </w:rPr>
        <w:t xml:space="preserve"> e-mail </w:t>
      </w:r>
      <w:r w:rsidRPr="00197845">
        <w:rPr>
          <w:rFonts w:eastAsia="標楷體"/>
        </w:rPr>
        <w:t>至</w:t>
      </w:r>
      <w:r w:rsidRPr="00197845">
        <w:rPr>
          <w:rFonts w:eastAsia="標楷體"/>
        </w:rPr>
        <w:t xml:space="preserve"> </w:t>
      </w:r>
      <w:hyperlink r:id="rId8" w:history="1">
        <w:r w:rsidRPr="00197845">
          <w:rPr>
            <w:rStyle w:val="aa"/>
          </w:rPr>
          <w:t>mathcenter</w:t>
        </w:r>
        <w:r w:rsidRPr="00197845">
          <w:rPr>
            <w:rStyle w:val="aa"/>
            <w:rFonts w:hint="eastAsia"/>
          </w:rPr>
          <w:t>.ck</w:t>
        </w:r>
        <w:r w:rsidRPr="00197845">
          <w:rPr>
            <w:rStyle w:val="aa"/>
          </w:rPr>
          <w:t>@</w:t>
        </w:r>
        <w:r w:rsidRPr="00197845">
          <w:rPr>
            <w:rStyle w:val="aa"/>
            <w:rFonts w:hint="eastAsia"/>
          </w:rPr>
          <w:t>gmail.com</w:t>
        </w:r>
      </w:hyperlink>
      <w:r w:rsidRPr="00197845">
        <w:rPr>
          <w:rFonts w:eastAsia="標楷體" w:hint="eastAsia"/>
        </w:rPr>
        <w:t>，若</w:t>
      </w:r>
      <w:r w:rsidRPr="00197845">
        <w:rPr>
          <w:rFonts w:eastAsia="標楷體"/>
        </w:rPr>
        <w:t>檔案</w:t>
      </w:r>
      <w:r w:rsidRPr="00197845">
        <w:rPr>
          <w:rFonts w:eastAsia="標楷體" w:hint="eastAsia"/>
        </w:rPr>
        <w:t>超過</w:t>
      </w:r>
      <w:r w:rsidRPr="00197845">
        <w:rPr>
          <w:rFonts w:eastAsia="標楷體" w:hint="eastAsia"/>
        </w:rPr>
        <w:t>10MB</w:t>
      </w:r>
      <w:r w:rsidRPr="00197845">
        <w:rPr>
          <w:rFonts w:eastAsia="標楷體" w:hint="eastAsia"/>
        </w:rPr>
        <w:t>，請先與本中心聯絡，本中心將告知</w:t>
      </w:r>
      <w:r w:rsidRPr="00197845">
        <w:rPr>
          <w:rFonts w:eastAsia="標楷體"/>
        </w:rPr>
        <w:t>ftp</w:t>
      </w:r>
      <w:r w:rsidRPr="00197845">
        <w:rPr>
          <w:rFonts w:eastAsia="標楷體"/>
        </w:rPr>
        <w:t>伺服器</w:t>
      </w:r>
      <w:r w:rsidRPr="00197845">
        <w:rPr>
          <w:rFonts w:eastAsia="標楷體" w:hint="eastAsia"/>
        </w:rPr>
        <w:t>之帳號密碼，</w:t>
      </w:r>
      <w:proofErr w:type="gramStart"/>
      <w:r w:rsidRPr="00197845">
        <w:rPr>
          <w:rFonts w:eastAsia="標楷體" w:hint="eastAsia"/>
        </w:rPr>
        <w:t>俾</w:t>
      </w:r>
      <w:proofErr w:type="gramEnd"/>
      <w:r w:rsidRPr="00197845">
        <w:rPr>
          <w:rFonts w:eastAsia="標楷體" w:hint="eastAsia"/>
        </w:rPr>
        <w:t>利作者上傳作品。若作品為實體教具者，請郵寄至：</w:t>
      </w:r>
      <w:r w:rsidRPr="00197845">
        <w:rPr>
          <w:rFonts w:eastAsia="標楷體"/>
        </w:rPr>
        <w:t xml:space="preserve"> </w:t>
      </w:r>
    </w:p>
    <w:p w:rsidR="00181AB5" w:rsidRPr="00197845" w:rsidRDefault="00181AB5" w:rsidP="00181AB5">
      <w:pPr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 xml:space="preserve">    </w:t>
      </w:r>
      <w:r w:rsidRPr="00197845">
        <w:rPr>
          <w:rFonts w:eastAsia="標楷體"/>
        </w:rPr>
        <w:t>[100</w:t>
      </w:r>
      <w:r w:rsidRPr="00197845">
        <w:rPr>
          <w:rFonts w:eastAsia="標楷體" w:hint="eastAsia"/>
        </w:rPr>
        <w:t>66</w:t>
      </w:r>
      <w:r w:rsidRPr="00197845">
        <w:rPr>
          <w:rFonts w:eastAsia="標楷體"/>
        </w:rPr>
        <w:t xml:space="preserve">] </w:t>
      </w:r>
      <w:r w:rsidRPr="00197845">
        <w:rPr>
          <w:rFonts w:eastAsia="標楷體"/>
        </w:rPr>
        <w:t>臺北市</w:t>
      </w:r>
      <w:r w:rsidRPr="00197845">
        <w:rPr>
          <w:rFonts w:eastAsia="標楷體" w:hint="eastAsia"/>
        </w:rPr>
        <w:t>中正區</w:t>
      </w:r>
      <w:r w:rsidRPr="00197845">
        <w:rPr>
          <w:rFonts w:eastAsia="標楷體"/>
        </w:rPr>
        <w:t>南海路</w:t>
      </w:r>
      <w:r w:rsidRPr="00197845">
        <w:rPr>
          <w:rFonts w:eastAsia="標楷體"/>
        </w:rPr>
        <w:t xml:space="preserve"> 56 </w:t>
      </w:r>
      <w:r w:rsidRPr="00197845">
        <w:rPr>
          <w:rFonts w:eastAsia="標楷體"/>
        </w:rPr>
        <w:t>號</w:t>
      </w:r>
      <w:r w:rsidRPr="00197845">
        <w:rPr>
          <w:rFonts w:eastAsia="標楷體" w:hint="eastAsia"/>
        </w:rPr>
        <w:t>，</w:t>
      </w:r>
      <w:r w:rsidRPr="00197845">
        <w:rPr>
          <w:rFonts w:eastAsia="標楷體"/>
        </w:rPr>
        <w:t>建國高中　數學學科中心　收。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三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截稿後由</w:t>
      </w:r>
      <w:r w:rsidRPr="00197845">
        <w:rPr>
          <w:rFonts w:eastAsia="標楷體" w:hint="eastAsia"/>
        </w:rPr>
        <w:t>主辦單位</w:t>
      </w:r>
      <w:r w:rsidRPr="00197845">
        <w:rPr>
          <w:rFonts w:eastAsia="標楷體"/>
        </w:rPr>
        <w:t>聘請專家學者進行評選，</w:t>
      </w:r>
      <w:r w:rsidRPr="00197845">
        <w:rPr>
          <w:rFonts w:eastAsia="標楷體" w:hint="eastAsia"/>
        </w:rPr>
        <w:t>入選作品於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10</w:t>
      </w:r>
      <w:r w:rsidRPr="00197845">
        <w:rPr>
          <w:rFonts w:eastAsia="標楷體" w:hint="eastAsia"/>
        </w:rPr>
        <w:t>月</w:t>
      </w:r>
      <w:r>
        <w:rPr>
          <w:rFonts w:eastAsia="標楷體" w:hint="eastAsia"/>
        </w:rPr>
        <w:t>6</w:t>
      </w:r>
      <w:r w:rsidRPr="00197845">
        <w:rPr>
          <w:rFonts w:eastAsia="標楷體" w:hint="eastAsia"/>
        </w:rPr>
        <w:t>日公告於本中心網站，並正式行文邀請入選作者於</w:t>
      </w:r>
      <w:r>
        <w:rPr>
          <w:rFonts w:eastAsia="標楷體" w:hint="eastAsia"/>
        </w:rPr>
        <w:t>11</w:t>
      </w:r>
      <w:r>
        <w:rPr>
          <w:rFonts w:eastAsia="標楷體"/>
        </w:rPr>
        <w:t>1</w:t>
      </w:r>
      <w:r w:rsidRPr="00197845">
        <w:rPr>
          <w:rFonts w:eastAsia="標楷體" w:hint="eastAsia"/>
        </w:rPr>
        <w:t>年</w:t>
      </w:r>
      <w:r w:rsidRPr="00197845">
        <w:rPr>
          <w:rFonts w:eastAsia="標楷體" w:hint="eastAsia"/>
        </w:rPr>
        <w:t>11</w:t>
      </w:r>
      <w:r w:rsidRPr="00197845">
        <w:rPr>
          <w:rFonts w:eastAsia="標楷體" w:hint="eastAsia"/>
        </w:rPr>
        <w:t>月</w:t>
      </w:r>
      <w:r>
        <w:rPr>
          <w:rFonts w:eastAsia="標楷體"/>
        </w:rPr>
        <w:t>5</w:t>
      </w:r>
      <w:r w:rsidRPr="00197845">
        <w:rPr>
          <w:rFonts w:eastAsia="標楷體" w:hint="eastAsia"/>
        </w:rPr>
        <w:t>日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研討會發表作品</w:t>
      </w:r>
      <w:r w:rsidRPr="00197845">
        <w:rPr>
          <w:rFonts w:eastAsia="標楷體"/>
        </w:rPr>
        <w:t>。</w:t>
      </w:r>
    </w:p>
    <w:p w:rsidR="00181AB5" w:rsidRPr="00197845" w:rsidRDefault="00181AB5" w:rsidP="00181AB5">
      <w:pPr>
        <w:tabs>
          <w:tab w:val="num" w:pos="900"/>
        </w:tabs>
        <w:spacing w:beforeLines="40" w:before="144"/>
        <w:ind w:leftChars="177" w:left="850" w:hangingChars="177" w:hanging="425"/>
        <w:rPr>
          <w:rFonts w:eastAsia="標楷體"/>
        </w:rPr>
      </w:pPr>
      <w:r w:rsidRPr="00197845">
        <w:rPr>
          <w:rFonts w:eastAsia="標楷體" w:hint="eastAsia"/>
        </w:rPr>
        <w:t>(</w:t>
      </w:r>
      <w:r w:rsidRPr="00197845">
        <w:rPr>
          <w:rFonts w:eastAsia="標楷體" w:hint="eastAsia"/>
        </w:rPr>
        <w:t>四</w:t>
      </w:r>
      <w:r w:rsidRPr="00197845">
        <w:rPr>
          <w:rFonts w:eastAsia="標楷體" w:hint="eastAsia"/>
        </w:rPr>
        <w:t>)</w:t>
      </w:r>
      <w:r w:rsidRPr="00197845">
        <w:rPr>
          <w:rFonts w:eastAsia="標楷體"/>
        </w:rPr>
        <w:t>入選</w:t>
      </w:r>
      <w:r w:rsidRPr="00197845">
        <w:rPr>
          <w:rFonts w:eastAsia="標楷體" w:hint="eastAsia"/>
        </w:rPr>
        <w:t>作者</w:t>
      </w:r>
      <w:r w:rsidRPr="00197845">
        <w:rPr>
          <w:rFonts w:eastAsia="標楷體"/>
        </w:rPr>
        <w:t>酌發</w:t>
      </w:r>
      <w:proofErr w:type="gramStart"/>
      <w:r w:rsidRPr="00197845">
        <w:rPr>
          <w:rFonts w:eastAsia="標楷體"/>
        </w:rPr>
        <w:t>稿費</w:t>
      </w:r>
      <w:r w:rsidRPr="00197845">
        <w:rPr>
          <w:rFonts w:eastAsia="標楷體" w:hint="eastAsia"/>
        </w:rPr>
        <w:t>薄酬</w:t>
      </w:r>
      <w:proofErr w:type="gramEnd"/>
      <w:r w:rsidRPr="00197845">
        <w:rPr>
          <w:rFonts w:eastAsia="標楷體"/>
        </w:rPr>
        <w:t>，受邀</w:t>
      </w:r>
      <w:r w:rsidRPr="00197845">
        <w:rPr>
          <w:rFonts w:eastAsia="標楷體" w:hint="eastAsia"/>
        </w:rPr>
        <w:t>於</w:t>
      </w:r>
      <w:r w:rsidRPr="00197845">
        <w:rPr>
          <w:rFonts w:eastAsia="標楷體" w:hint="eastAsia"/>
        </w:rPr>
        <w:t>MTS</w:t>
      </w:r>
      <w:r w:rsidRPr="00197845">
        <w:rPr>
          <w:rFonts w:eastAsia="標楷體" w:hint="eastAsia"/>
        </w:rPr>
        <w:t>研討會作口頭發表者</w:t>
      </w:r>
      <w:r w:rsidRPr="00197845">
        <w:rPr>
          <w:rFonts w:eastAsia="標楷體"/>
        </w:rPr>
        <w:t>另支給</w:t>
      </w:r>
      <w:r w:rsidRPr="00197845">
        <w:rPr>
          <w:rFonts w:eastAsia="標楷體" w:hint="eastAsia"/>
        </w:rPr>
        <w:t>鐘點費</w:t>
      </w:r>
      <w:r w:rsidRPr="00197845">
        <w:rPr>
          <w:rFonts w:eastAsia="標楷體"/>
        </w:rPr>
        <w:t>。</w:t>
      </w:r>
    </w:p>
    <w:p w:rsidR="00F30E9A" w:rsidRDefault="00F30E9A" w:rsidP="00181AB5">
      <w:pPr>
        <w:widowControl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0A5C0D" w:rsidRPr="000A5C0D" w:rsidRDefault="000A5C0D" w:rsidP="00F30E9A">
      <w:pPr>
        <w:tabs>
          <w:tab w:val="num" w:pos="900"/>
        </w:tabs>
        <w:spacing w:beforeLines="50" w:before="180"/>
        <w:ind w:leftChars="177" w:left="814" w:hangingChars="177" w:hanging="389"/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1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/>
          <w:b/>
          <w:sz w:val="32"/>
          <w:szCs w:val="32"/>
        </w:rPr>
        <w:t>MTS</w:t>
      </w:r>
      <w:r w:rsidRPr="000A5C0D">
        <w:rPr>
          <w:rFonts w:ascii="Times New Roman" w:eastAsia="標楷體" w:hAnsi="標楷體" w:cs="Times New Roman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0A5C0D" w:rsidRPr="000A5C0D" w:rsidTr="00F56505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投稿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    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年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月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稿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編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（免填）</w:t>
            </w:r>
          </w:p>
        </w:tc>
      </w:tr>
      <w:tr w:rsidR="000A5C0D" w:rsidRPr="000A5C0D" w:rsidTr="00F56505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32CF" w:rsidRDefault="00534C9D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數學素養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5F69D1" w:rsidRPr="005F69D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計算機教學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雙語教學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跨科領域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多元選修</w:t>
            </w:r>
          </w:p>
          <w:p w:rsidR="000A5C0D" w:rsidRPr="000A5C0D" w:rsidRDefault="00E57697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科技融入</w:t>
            </w:r>
            <w:r w:rsid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332CF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332CF" w:rsidRPr="00E332C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數學科學習歷程檔案製作引導經驗分享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AE01FC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AE01FC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議題融入</w:t>
            </w: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相關課綱主題</w:t>
            </w:r>
            <w:proofErr w:type="gramEnd"/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4"/>
              </w:rPr>
            </w:pPr>
          </w:p>
        </w:tc>
      </w:tr>
      <w:tr w:rsidR="000A5C0D" w:rsidRPr="000A5C0D" w:rsidTr="00F56505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作者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proofErr w:type="gramEnd"/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(O)             </w:t>
            </w:r>
            <w:proofErr w:type="gramStart"/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(</w:t>
            </w:r>
            <w:proofErr w:type="gramEnd"/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H)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0A5C0D" w:rsidRPr="000A5C0D" w:rsidTr="00F56505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教學示例類別請簡要敘述作品設計之理念、精神、特色內容等</w:t>
            </w:r>
          </w:p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專題研究或行動研究類別請撰寫研究大綱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proofErr w:type="gramStart"/>
      <w:r w:rsidRPr="000A5C0D">
        <w:rPr>
          <w:rFonts w:ascii="Times New Roman" w:eastAsia="標楷體" w:hAnsi="Times New Roman" w:cs="Times New Roman" w:hint="eastAsia"/>
          <w:sz w:val="22"/>
          <w:szCs w:val="24"/>
        </w:rPr>
        <w:t>本表請連同</w:t>
      </w:r>
      <w:proofErr w:type="gramEnd"/>
      <w:r w:rsidRPr="000A5C0D">
        <w:rPr>
          <w:rFonts w:ascii="Times New Roman" w:eastAsia="標楷體" w:hAnsi="Times New Roman" w:cs="Times New Roman" w:hint="eastAsia"/>
          <w:sz w:val="22"/>
          <w:szCs w:val="24"/>
        </w:rPr>
        <w:t>作品一併</w:t>
      </w:r>
      <w:r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Pr="000A5C0D">
        <w:rPr>
          <w:rFonts w:ascii="Times New Roman" w:eastAsia="標楷體" w:hAnsi="Times New Roman" w:cs="Times New Roman"/>
          <w:sz w:val="22"/>
          <w:szCs w:val="24"/>
        </w:rPr>
        <w:t>mathcenter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.ck</w:t>
      </w:r>
      <w:r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gmail.com</w:t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2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教具使用說明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教具名稱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彈珠台模擬二項分配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作者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smartTag w:uri="urn:schemas-microsoft-com:office:smarttags" w:element="PersonName">
              <w:r w:rsidRPr="000A5C0D">
                <w:rPr>
                  <w:rFonts w:ascii="Times New Roman" w:eastAsia="標楷體" w:hAnsi="標楷體" w:cs="Times New Roman" w:hint="eastAsia"/>
                  <w:szCs w:val="24"/>
                </w:rPr>
                <w:t>黃世穎</w:t>
              </w:r>
            </w:smartTag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臺北市立建國高中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數學科教師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親自操作、觀察彈珠模擬彈跳結果</w:t>
            </w:r>
          </w:p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從操作中觀察彈珠彈跳與組合數</w:t>
            </w: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Cs w:val="24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4pt;height:18.5pt" o:ole="">
                  <v:imagedata r:id="rId9" o:title=""/>
                </v:shape>
                <o:OLEObject Type="Embed" ProgID="Equation.DSMT4" ShapeID="_x0000_i1026" DrawAspect="Content" ObjectID="_1715692220" r:id="rId10"/>
              </w:objec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的關係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從操作中觀察、並體驗伯努利試驗的意義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從操作中觀察、並體驗二項分配的基本理論與性質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主要功能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可藉由數字的輸入，改變彈珠台的階數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階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可藉由數字的輸入，改變每個點向右彈跳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成功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的機率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0.5)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可藉由數字的輸入，改變彈珠的數量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可藉由數字的輸入，改變模擬的速度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30)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可以滑鼠點選各節點的左下方或右下方開啟隱藏路徑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可以滑鼠連續點選最下面的節點，以顯示所有可能的路徑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95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暫綱相關單元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必修數學第</w:t>
            </w:r>
            <w:r w:rsidRPr="000A5C0D">
              <w:rPr>
                <w:rFonts w:ascii="Times New Roman" w:eastAsia="標楷體" w:hAnsi="標楷體" w:cs="Times New Roman"/>
                <w:szCs w:val="24"/>
              </w:rPr>
              <w:t>2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學年之排列、組合之二項式定理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選修數學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99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課綱相關單元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之排列組合之二項式定理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數學甲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數學乙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使用環境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提供兩種操作版本：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版本一：支援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Flash Player (*.</w:t>
            </w:r>
            <w:proofErr w:type="spellStart"/>
            <w:r w:rsidRPr="000A5C0D">
              <w:rPr>
                <w:rFonts w:ascii="Times New Roman" w:eastAsia="標楷體" w:hAnsi="Times New Roman" w:cs="Times New Roman"/>
                <w:szCs w:val="24"/>
              </w:rPr>
              <w:t>swf</w:t>
            </w:r>
            <w:proofErr w:type="spellEnd"/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的網頁瀏覽器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可供線上操作使用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版本二：以執行檔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 (*.exe)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模式播放，不需要任何軟體即可於電腦操作執行</w:t>
            </w:r>
          </w:p>
        </w:tc>
      </w:tr>
    </w:tbl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操作說明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開啟本軟體時的初始畫面：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543175" cy="20383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此時可以稱為進行</w:t>
      </w:r>
      <w:r w:rsidRPr="000A5C0D">
        <w:rPr>
          <w:rFonts w:ascii="Times New Roman" w:eastAsia="標楷體" w:hAnsi="Times New Roman" w:cs="Times New Roman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533775" cy="28289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模擬期間，若彈珠跳到盒子裡時，便會自動消失，開始累積計算盒子中的彈珠總數，並同時以藍色數字顯示目前累計彈珠數量。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紅色數字代表成功次數的隨機變數</w:t>
      </w:r>
      <w:r w:rsidRPr="000A5C0D">
        <w:rPr>
          <w:rFonts w:ascii="Times New Roman" w:eastAsia="標楷體" w:hAnsi="Times New Roman" w:cs="Times New Roman"/>
          <w:szCs w:val="24"/>
        </w:rPr>
        <w:t xml:space="preserve"> X</w:t>
      </w:r>
      <w:r w:rsidRPr="000A5C0D">
        <w:rPr>
          <w:rFonts w:ascii="Times New Roman" w:eastAsia="標楷體" w:hAnsi="標楷體" w:cs="Times New Roman" w:hint="eastAsia"/>
          <w:szCs w:val="24"/>
        </w:rPr>
        <w:t>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模擬完畢後，會自動停止。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此時可以稱為連續進行</w:t>
      </w:r>
      <w:r w:rsidRPr="000A5C0D">
        <w:rPr>
          <w:rFonts w:ascii="Times New Roman" w:eastAsia="標楷體" w:hAnsi="Times New Roman" w:cs="Times New Roman"/>
          <w:szCs w:val="24"/>
        </w:rPr>
        <w:t>10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324225" cy="26860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=5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=9</w:t>
      </w:r>
      <w:r w:rsidRPr="000A5C0D">
        <w:rPr>
          <w:rFonts w:ascii="標楷體" w:eastAsia="標楷體" w:hAnsi="標楷體" w:cs="Times New Roman"/>
          <w:szCs w:val="24"/>
        </w:rPr>
        <w:t>9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由於模擬球數過多，所以速度可以設定</w:t>
      </w:r>
      <w:r w:rsidRPr="000A5C0D">
        <w:rPr>
          <w:rFonts w:ascii="Times New Roman" w:eastAsia="標楷體" w:hAnsi="Times New Roman" w:cs="Times New Roman"/>
          <w:szCs w:val="24"/>
        </w:rPr>
        <w:t>99</w:t>
      </w:r>
      <w:r w:rsidRPr="000A5C0D">
        <w:rPr>
          <w:rFonts w:ascii="Times New Roman" w:eastAsia="標楷體" w:hAnsi="標楷體" w:cs="Times New Roman" w:hint="eastAsia"/>
          <w:szCs w:val="24"/>
        </w:rPr>
        <w:t>來快速觀察模擬狀況。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若速度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，代表隱藏彈珠，以加速彈珠模擬的速度</w:t>
      </w:r>
      <w:r w:rsidRPr="000A5C0D">
        <w:rPr>
          <w:rFonts w:ascii="標楷體" w:eastAsia="標楷體" w:hAnsi="標楷體" w:cs="Times New Roman"/>
          <w:szCs w:val="24"/>
        </w:rPr>
        <w:t>)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按鈕後，動畫便立即開始進行模擬。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3743325" cy="300990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模擬期間，若彈珠跳到盒子裡時，便會自動消失，並開始累積計算盒子中的彈珠總數，並同時顯示。模擬完畢後，會自動停止。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276725" cy="34290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的按鈕，可以顯示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這個區間所涵蓋的範圍，其中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1760" w:dyaOrig="400">
          <v:shape id="_x0000_i1027" type="#_x0000_t75" style="width:85.55pt;height:20pt" o:ole="">
            <v:imagedata r:id="rId16" o:title=""/>
          </v:shape>
          <o:OLEObject Type="Embed" ProgID="Equation.DSMT4" ShapeID="_x0000_i1027" DrawAspect="Content" ObjectID="_1715692221" r:id="rId17"/>
        </w:objec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再次按下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的按鈕，便隱藏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457700" cy="35433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476750" cy="35718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可以使用滑鼠於各節點的左下方或右下方開啟或隱藏路徑按鈕。左下方路徑為紅色，右下方路徑為藍色。以方便講解彈珠的路徑。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0" t="0" r="0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" o:spid="_x0000_s1027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21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8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5e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of22LfBUpRXIGApQGCgUph9sKiF/IhRD3MkxerDmkiKUfOCQxPEfhiawWM3YTQO&#10;YCOPb5bHN4QXAJVijdGwnOthWK07yVY1eBrajoszaJyKWVGbDhuiAkZmA7PCctvNNTOMjvfW6m76&#10;zn4B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Bu745e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00200" cy="1276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1628775" cy="12573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將滑鼠連續點擊最下方的同一個節點，可以自動將所有路徑依序顯示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9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0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lozgIAAMU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14500" cy="1390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811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38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287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90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節點即為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320" w:dyaOrig="380">
          <v:shape id="_x0000_i1028" type="#_x0000_t75" style="width:15.4pt;height:18.5pt" o:ole="">
            <v:imagedata r:id="rId29" o:title=""/>
          </v:shape>
          <o:OLEObject Type="Embed" ProgID="Equation.DSMT4" ShapeID="_x0000_i1028" DrawAspect="Content" ObjectID="_1715692222" r:id="rId30"/>
        </w:object>
      </w:r>
      <w:r w:rsidRPr="000A5C0D">
        <w:rPr>
          <w:rFonts w:ascii="Times New Roman" w:eastAsia="標楷體" w:hAnsi="標楷體" w:cs="Times New Roman" w:hint="eastAsia"/>
          <w:szCs w:val="24"/>
        </w:rPr>
        <w:t>的</w:t>
      </w:r>
      <w:r w:rsidRPr="000A5C0D">
        <w:rPr>
          <w:rFonts w:ascii="Times New Roman" w:eastAsia="標楷體" w:hAnsi="Times New Roman" w:cs="Times New Roman"/>
          <w:szCs w:val="24"/>
        </w:rPr>
        <w:t>5</w:t>
      </w:r>
      <w:r w:rsidRPr="000A5C0D">
        <w:rPr>
          <w:rFonts w:ascii="Times New Roman" w:eastAsia="標楷體" w:hAnsi="標楷體" w:cs="Times New Roman" w:hint="eastAsia"/>
          <w:szCs w:val="24"/>
        </w:rPr>
        <w:t>種所有狀況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也可調整設定值：階數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=30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lastRenderedPageBreak/>
        <w:drawing>
          <wp:inline distT="0" distB="0" distL="0" distR="0">
            <wp:extent cx="4676775" cy="3752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=5000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686300" cy="3781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181AB5" w:rsidRDefault="00181AB5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lastRenderedPageBreak/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3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5C0D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著作使用授權書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授權人茲以下列著作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名稱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投稿於「全國高中數學教學研討會（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Mathematics Teachers’ Swap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）」，若蒙錄取，授權人同意「教育部高中數學學科中心」（以下簡稱「本中心」）將該著作如下使用：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以平面出版品及電子出版品形式發行，包括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但不限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本中心發行之電子報、網站教學資源庫、教學資源光碟等，提供讀者非營利性質之檢索、閱讀、列印等，得不限時間及地域，供學術研究目的之使用。</w:t>
      </w: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將授權人於本研討會發表作品之過程予以拍攝紀錄，並將影像紀錄剪輯為數位教材，置於本中心網站或製作光碟發送高級中等學校供教師進修使用，得不限時間及地域，供學術研究目的之使用。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1"/>
          <w:numId w:val="1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立授權書人聲明並保證對上述授權之著作擁有著作權，得為此授權。本授權書為非專屬授權，立授權書人對上述授權之著作仍擁有著作權。</w:t>
      </w:r>
    </w:p>
    <w:p w:rsidR="000A5C0D" w:rsidRPr="000A5C0D" w:rsidRDefault="000A5C0D" w:rsidP="000A5C0D">
      <w:pPr>
        <w:spacing w:line="440" w:lineRule="exact"/>
        <w:ind w:left="48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授權人：　　　　　　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（簽名）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身分證統一編號：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服務單位：</w:t>
      </w:r>
    </w:p>
    <w:p w:rsidR="000A5C0D" w:rsidRPr="000A5C0D" w:rsidRDefault="000A5C0D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jc w:val="distribute"/>
        <w:rPr>
          <w:rFonts w:ascii="標楷體" w:eastAsia="標楷體" w:hAnsi="Times New Roman" w:cs="Times New Roman"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中華民國　　年　　月　　日</w:t>
      </w:r>
    </w:p>
    <w:sectPr w:rsidR="000A5C0D" w:rsidRPr="000A5C0D" w:rsidSect="00AF08C1">
      <w:footerReference w:type="default" r:id="rId33"/>
      <w:pgSz w:w="11906" w:h="16838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E47" w:rsidRDefault="00165E47" w:rsidP="00E45390">
      <w:r>
        <w:separator/>
      </w:r>
    </w:p>
  </w:endnote>
  <w:endnote w:type="continuationSeparator" w:id="0">
    <w:p w:rsidR="00165E47" w:rsidRDefault="00165E47" w:rsidP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3F" w:rsidRDefault="00CF413F" w:rsidP="00CF413F">
    <w:pPr>
      <w:pStyle w:val="a8"/>
      <w:jc w:val="center"/>
    </w:pPr>
    <w:r>
      <w:rPr>
        <w:rFonts w:hint="eastAsia"/>
      </w:rPr>
      <w:t>-P.</w:t>
    </w:r>
    <w:r>
      <w:fldChar w:fldCharType="begin"/>
    </w:r>
    <w:r>
      <w:instrText>PAGE   \* MERGEFORMAT</w:instrText>
    </w:r>
    <w:r>
      <w:fldChar w:fldCharType="separate"/>
    </w:r>
    <w:r w:rsidR="00063451" w:rsidRPr="0006345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E47" w:rsidRDefault="00165E47" w:rsidP="00E45390">
      <w:r>
        <w:separator/>
      </w:r>
    </w:p>
  </w:footnote>
  <w:footnote w:type="continuationSeparator" w:id="0">
    <w:p w:rsidR="00165E47" w:rsidRDefault="00165E47" w:rsidP="00E4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 w15:restartNumberingAfterBreak="0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0D"/>
    <w:rsid w:val="000413DE"/>
    <w:rsid w:val="00054758"/>
    <w:rsid w:val="00063451"/>
    <w:rsid w:val="00086083"/>
    <w:rsid w:val="00095256"/>
    <w:rsid w:val="000A5C0D"/>
    <w:rsid w:val="000B02B6"/>
    <w:rsid w:val="000B17FF"/>
    <w:rsid w:val="000B76BD"/>
    <w:rsid w:val="000D1B94"/>
    <w:rsid w:val="000D2348"/>
    <w:rsid w:val="000E2369"/>
    <w:rsid w:val="001416E3"/>
    <w:rsid w:val="00143C2C"/>
    <w:rsid w:val="00151A56"/>
    <w:rsid w:val="001637BC"/>
    <w:rsid w:val="00165E47"/>
    <w:rsid w:val="00181AB5"/>
    <w:rsid w:val="00204CF3"/>
    <w:rsid w:val="00205E7F"/>
    <w:rsid w:val="0025225F"/>
    <w:rsid w:val="00262F68"/>
    <w:rsid w:val="002A0121"/>
    <w:rsid w:val="002A14E7"/>
    <w:rsid w:val="003009CD"/>
    <w:rsid w:val="003144CB"/>
    <w:rsid w:val="00355A13"/>
    <w:rsid w:val="003C3044"/>
    <w:rsid w:val="003D1EB3"/>
    <w:rsid w:val="003F63CE"/>
    <w:rsid w:val="00404762"/>
    <w:rsid w:val="00457D99"/>
    <w:rsid w:val="004846E5"/>
    <w:rsid w:val="004B2C28"/>
    <w:rsid w:val="00524FC6"/>
    <w:rsid w:val="00532AF1"/>
    <w:rsid w:val="00534010"/>
    <w:rsid w:val="00534C9D"/>
    <w:rsid w:val="005A5277"/>
    <w:rsid w:val="005A5E91"/>
    <w:rsid w:val="005C1935"/>
    <w:rsid w:val="005C4330"/>
    <w:rsid w:val="005F69D1"/>
    <w:rsid w:val="00612037"/>
    <w:rsid w:val="0066508F"/>
    <w:rsid w:val="0067420C"/>
    <w:rsid w:val="006837C5"/>
    <w:rsid w:val="006B4244"/>
    <w:rsid w:val="006E7328"/>
    <w:rsid w:val="0070083F"/>
    <w:rsid w:val="00712A2E"/>
    <w:rsid w:val="00736996"/>
    <w:rsid w:val="007601E6"/>
    <w:rsid w:val="00761BE4"/>
    <w:rsid w:val="007765A0"/>
    <w:rsid w:val="007B40ED"/>
    <w:rsid w:val="008144EC"/>
    <w:rsid w:val="008F60AB"/>
    <w:rsid w:val="00902B4B"/>
    <w:rsid w:val="009C598D"/>
    <w:rsid w:val="009C70EA"/>
    <w:rsid w:val="009D04BA"/>
    <w:rsid w:val="009D4DB5"/>
    <w:rsid w:val="009D6042"/>
    <w:rsid w:val="00A3122C"/>
    <w:rsid w:val="00A54018"/>
    <w:rsid w:val="00A64356"/>
    <w:rsid w:val="00A725F3"/>
    <w:rsid w:val="00AA1933"/>
    <w:rsid w:val="00AE01FC"/>
    <w:rsid w:val="00AE280A"/>
    <w:rsid w:val="00B00779"/>
    <w:rsid w:val="00B206EA"/>
    <w:rsid w:val="00B23D39"/>
    <w:rsid w:val="00B24839"/>
    <w:rsid w:val="00B2704F"/>
    <w:rsid w:val="00C1445A"/>
    <w:rsid w:val="00C75D1B"/>
    <w:rsid w:val="00C847A2"/>
    <w:rsid w:val="00C92065"/>
    <w:rsid w:val="00CF413F"/>
    <w:rsid w:val="00D11D13"/>
    <w:rsid w:val="00D42E43"/>
    <w:rsid w:val="00D61D31"/>
    <w:rsid w:val="00D77D68"/>
    <w:rsid w:val="00D81A8E"/>
    <w:rsid w:val="00E332CF"/>
    <w:rsid w:val="00E353D4"/>
    <w:rsid w:val="00E36B52"/>
    <w:rsid w:val="00E402B4"/>
    <w:rsid w:val="00E406B2"/>
    <w:rsid w:val="00E444D4"/>
    <w:rsid w:val="00E45390"/>
    <w:rsid w:val="00E57697"/>
    <w:rsid w:val="00E714BB"/>
    <w:rsid w:val="00E95304"/>
    <w:rsid w:val="00EA0FF6"/>
    <w:rsid w:val="00EA3B82"/>
    <w:rsid w:val="00EC2F46"/>
    <w:rsid w:val="00EE4CCA"/>
    <w:rsid w:val="00EF76AE"/>
    <w:rsid w:val="00F21D86"/>
    <w:rsid w:val="00F30E9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8BD4FBC"/>
  <w15:docId w15:val="{EA99E2FE-09A8-4D4A-8132-7A85A65E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  <w:style w:type="paragraph" w:styleId="Web">
    <w:name w:val="Normal (Web)"/>
    <w:basedOn w:val="a"/>
    <w:uiPriority w:val="99"/>
    <w:rsid w:val="00181AB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jpe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oleObject" Target="embeddings/oleObject3.bin"/><Relationship Id="rId35" Type="http://schemas.openxmlformats.org/officeDocument/2006/relationships/theme" Target="theme/theme1.xml"/><Relationship Id="rId8" Type="http://schemas.openxmlformats.org/officeDocument/2006/relationships/hyperlink" Target="mailto:mathcenter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BA1E-FF48-4E6B-8D01-A0E3F08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1762</Words>
  <Characters>2239</Characters>
  <Application>Microsoft Office Word</Application>
  <DocSecurity>0</DocSecurity>
  <Lines>117</Lines>
  <Paragraphs>160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USER</cp:lastModifiedBy>
  <cp:revision>6</cp:revision>
  <cp:lastPrinted>2020-07-07T07:46:00Z</cp:lastPrinted>
  <dcterms:created xsi:type="dcterms:W3CDTF">2022-06-02T07:44:00Z</dcterms:created>
  <dcterms:modified xsi:type="dcterms:W3CDTF">2022-06-02T08:22:00Z</dcterms:modified>
</cp:coreProperties>
</file>