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1A" w:rsidRDefault="003E237C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CC561A" w:rsidRDefault="003E237C">
      <w:pPr>
        <w:overflowPunct w:val="0"/>
        <w:spacing w:after="180" w:line="440" w:lineRule="exact"/>
      </w:pPr>
      <w:r>
        <w:rPr>
          <w:rFonts w:ascii="標楷體" w:eastAsia="標楷體" w:hAnsi="標楷體"/>
          <w:b/>
          <w:color w:val="7030A0"/>
          <w:kern w:val="0"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中區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教師課程共備研習：基礎配電實習課程」實施計畫</w:t>
      </w:r>
    </w:p>
    <w:p w:rsidR="00CC561A" w:rsidRDefault="003E237C">
      <w:pPr>
        <w:autoSpaceDE w:val="0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CC561A" w:rsidRDefault="003E237C">
      <w:pPr>
        <w:autoSpaceDE w:val="0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透過教師專業社群進行課程共備，提升教師技能領域教學技能，以銜接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CC561A" w:rsidRDefault="003E237C">
      <w:pPr>
        <w:autoSpaceDE w:val="0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透過研習熟悉基礎配電實習，增進教師實務知能，強化教師教學的內涵。</w:t>
      </w:r>
    </w:p>
    <w:p w:rsidR="00CC561A" w:rsidRDefault="003E237C">
      <w:pPr>
        <w:autoSpaceDE w:val="0"/>
        <w:ind w:left="1004" w:hanging="50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提升教師對基礎配電實習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的實務操作技能，使課程內容能與產業界相結合。</w:t>
      </w:r>
    </w:p>
    <w:p w:rsidR="00CC561A" w:rsidRDefault="003E237C">
      <w:pPr>
        <w:autoSpaceDE w:val="0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CC561A" w:rsidRDefault="003E237C">
      <w:pPr>
        <w:autoSpaceDE w:val="0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指導單位：教育部國民及學前教育署。</w:t>
      </w:r>
    </w:p>
    <w:p w:rsidR="00CC561A" w:rsidRDefault="003E237C">
      <w:pPr>
        <w:autoSpaceDE w:val="0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、國立二林高級工商職業學校。</w:t>
      </w:r>
    </w:p>
    <w:p w:rsidR="00CC561A" w:rsidRDefault="003E237C">
      <w:pPr>
        <w:autoSpaceDE w:val="0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113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11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 xml:space="preserve"> 18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日（星期一）。</w:t>
      </w:r>
    </w:p>
    <w:p w:rsidR="00CC561A" w:rsidRDefault="003E237C">
      <w:pPr>
        <w:autoSpaceDE w:val="0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四、研習地點：國立二林高級工商職業學校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電機科基本電工實習工場。</w:t>
      </w:r>
    </w:p>
    <w:p w:rsidR="00CC561A" w:rsidRDefault="003E237C">
      <w:pPr>
        <w:autoSpaceDE w:val="0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CC561A" w:rsidRDefault="003E237C">
      <w:pPr>
        <w:autoSpaceDE w:val="0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CC561A" w:rsidRDefault="003E237C">
      <w:pPr>
        <w:autoSpaceDE w:val="0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eastAsia="標楷體"/>
          <w:color w:val="000000"/>
          <w:sz w:val="26"/>
          <w:szCs w:val="26"/>
        </w:rPr>
        <w:t>專業課程講授</w:t>
      </w:r>
      <w:r>
        <w:rPr>
          <w:rFonts w:eastAsia="標楷體"/>
          <w:color w:val="000000"/>
          <w:kern w:val="0"/>
          <w:sz w:val="26"/>
          <w:szCs w:val="26"/>
        </w:rPr>
        <w:t>及綜合座談。</w:t>
      </w:r>
    </w:p>
    <w:p w:rsidR="00CC561A" w:rsidRDefault="003E237C">
      <w:pPr>
        <w:autoSpaceDE w:val="0"/>
        <w:ind w:left="1791" w:hanging="1791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額滿為止，逾期以棄權論，審核通過才算報名成功。完成個人線上報名之教師，請自行至報名網站查閱錄取名單。</w:t>
      </w:r>
    </w:p>
    <w:p w:rsidR="00CC561A" w:rsidRDefault="003E237C">
      <w:pPr>
        <w:widowControl/>
        <w:autoSpaceDE w:val="0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4569474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（電機與電子群科中心網站：可至臺中高工首頁，點選左側行政單位選單進入。）</w:t>
      </w:r>
    </w:p>
    <w:p w:rsidR="00CC561A" w:rsidRDefault="003E237C">
      <w:pPr>
        <w:autoSpaceDE w:val="0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CC561A" w:rsidRDefault="003E237C">
      <w:pPr>
        <w:autoSpaceDE w:val="0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CC561A" w:rsidRDefault="003E237C">
      <w:pPr>
        <w:autoSpaceDE w:val="0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</w:t>
      </w:r>
      <w:r>
        <w:rPr>
          <w:rFonts w:eastAsia="標楷體"/>
          <w:color w:val="000000"/>
          <w:kern w:val="0"/>
          <w:sz w:val="26"/>
          <w:szCs w:val="26"/>
        </w:rPr>
        <w:t>定報支。</w:t>
      </w:r>
    </w:p>
    <w:p w:rsidR="00CC561A" w:rsidRDefault="003E237C">
      <w:pPr>
        <w:autoSpaceDE w:val="0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CC561A" w:rsidRDefault="003E237C">
      <w:pPr>
        <w:autoSpaceDE w:val="0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CC561A" w:rsidRDefault="003E237C">
      <w:pPr>
        <w:autoSpaceDE w:val="0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CC561A" w:rsidRDefault="003E237C">
      <w:pPr>
        <w:autoSpaceDE w:val="0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CC561A" w:rsidRDefault="003E237C">
      <w:pPr>
        <w:autoSpaceDE w:val="0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:rsidR="00CC561A" w:rsidRDefault="003E237C">
      <w:pPr>
        <w:autoSpaceDE w:val="0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CC561A" w:rsidRDefault="003E237C">
      <w:pPr>
        <w:autoSpaceDE w:val="0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04-8962132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335 </w:t>
      </w:r>
      <w:r>
        <w:rPr>
          <w:rFonts w:eastAsia="標楷體"/>
          <w:color w:val="000000"/>
          <w:kern w:val="0"/>
          <w:sz w:val="26"/>
          <w:szCs w:val="26"/>
        </w:rPr>
        <w:t>電機科</w:t>
      </w:r>
      <w:r>
        <w:rPr>
          <w:rFonts w:eastAsia="標楷體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張友福老師。</w:t>
      </w:r>
    </w:p>
    <w:p w:rsidR="00CC561A" w:rsidRDefault="003E237C">
      <w:pPr>
        <w:pageBreakBefore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lastRenderedPageBreak/>
        <w:t>【附件】</w:t>
      </w:r>
    </w:p>
    <w:p w:rsidR="00CC561A" w:rsidRDefault="003E237C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學年度教育部技術型高級中等學校電機與電子群科中心</w:t>
      </w:r>
    </w:p>
    <w:p w:rsidR="00CC561A" w:rsidRDefault="003E237C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中區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教師課程共備研習：基礎配電實習課程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  <w:t>」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1"/>
        <w:gridCol w:w="3543"/>
        <w:gridCol w:w="3307"/>
      </w:tblGrid>
      <w:tr w:rsidR="00CC561A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113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11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18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星期一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CC561A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6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5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3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CC561A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CC561A">
        <w:tblPrEx>
          <w:tblCellMar>
            <w:top w:w="0" w:type="dxa"/>
            <w:bottom w:w="0" w:type="dxa"/>
          </w:tblCellMar>
        </w:tblPrEx>
        <w:trPr>
          <w:cantSplit/>
          <w:trHeight w:val="302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基礎配電實習課程觀課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國立二林工商</w:t>
            </w:r>
          </w:p>
          <w:p w:rsidR="00CC561A" w:rsidRDefault="003E237C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張友福老師</w:t>
            </w:r>
          </w:p>
        </w:tc>
      </w:tr>
      <w:tr w:rsidR="00CC561A">
        <w:tblPrEx>
          <w:tblCellMar>
            <w:top w:w="0" w:type="dxa"/>
            <w:bottom w:w="0" w:type="dxa"/>
          </w:tblCellMar>
        </w:tblPrEx>
        <w:trPr>
          <w:cantSplit/>
          <w:trHeight w:val="1205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Q&amp;A(</w:t>
            </w:r>
            <w:r>
              <w:rPr>
                <w:rFonts w:eastAsia="標楷體"/>
                <w:color w:val="000000"/>
                <w:sz w:val="28"/>
                <w:szCs w:val="28"/>
              </w:rPr>
              <w:t>議課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國立二林工商</w:t>
            </w:r>
          </w:p>
          <w:p w:rsidR="00CC561A" w:rsidRDefault="003E237C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張友福老師</w:t>
            </w:r>
          </w:p>
        </w:tc>
      </w:tr>
      <w:tr w:rsidR="00CC561A">
        <w:tblPrEx>
          <w:tblCellMar>
            <w:top w:w="0" w:type="dxa"/>
            <w:bottom w:w="0" w:type="dxa"/>
          </w:tblCellMar>
        </w:tblPrEx>
        <w:trPr>
          <w:cantSplit/>
          <w:trHeight w:val="1126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3E237C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餐、賦　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561A" w:rsidRDefault="00CC561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CC561A" w:rsidRDefault="00CC561A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CC561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7C" w:rsidRDefault="003E237C">
      <w:r>
        <w:separator/>
      </w:r>
    </w:p>
  </w:endnote>
  <w:endnote w:type="continuationSeparator" w:id="0">
    <w:p w:rsidR="003E237C" w:rsidRDefault="003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7C" w:rsidRDefault="003E237C">
      <w:r>
        <w:rPr>
          <w:color w:val="000000"/>
        </w:rPr>
        <w:separator/>
      </w:r>
    </w:p>
  </w:footnote>
  <w:footnote w:type="continuationSeparator" w:id="0">
    <w:p w:rsidR="003E237C" w:rsidRDefault="003E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C561A"/>
    <w:rsid w:val="003E237C"/>
    <w:rsid w:val="009B0107"/>
    <w:rsid w:val="00C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1C68F-EEFA-4644-A9EF-2D23E41F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2024-09-10T14:12:00Z</dcterms:created>
  <dcterms:modified xsi:type="dcterms:W3CDTF">2024-09-10T14:12:00Z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