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8503" w14:textId="77777777" w:rsidR="00A36D5B" w:rsidRDefault="003F6EA2">
      <w:pPr>
        <w:overflowPunct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113</w:t>
      </w:r>
      <w:r>
        <w:rPr>
          <w:rFonts w:ascii="Times New Roman" w:eastAsia="標楷體" w:hAnsi="Times New Roman"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Times New Roman" w:eastAsia="標楷體" w:hAnsi="Times New Roman"/>
          <w:kern w:val="0"/>
          <w:sz w:val="32"/>
          <w:szCs w:val="32"/>
        </w:rPr>
        <w:t>電子群科中心</w:t>
      </w:r>
      <w:proofErr w:type="gramEnd"/>
    </w:p>
    <w:p w14:paraId="041E8A4D" w14:textId="77777777" w:rsidR="00A36D5B" w:rsidRDefault="003F6EA2">
      <w:pPr>
        <w:overflowPunct w:val="0"/>
        <w:snapToGrid w:val="0"/>
        <w:jc w:val="center"/>
      </w:pPr>
      <w:r>
        <w:rPr>
          <w:rFonts w:ascii="Times New Roman" w:eastAsia="標楷體" w:hAnsi="Times New Roman"/>
          <w:kern w:val="0"/>
          <w:sz w:val="32"/>
          <w:szCs w:val="32"/>
        </w:rPr>
        <w:t>「單晶片微處理機研習」實施計畫</w:t>
      </w:r>
    </w:p>
    <w:p w14:paraId="22AC6705" w14:textId="77777777" w:rsidR="00A36D5B" w:rsidRDefault="003F6EA2">
      <w:pPr>
        <w:autoSpaceDE w:val="0"/>
        <w:snapToGrid w:val="0"/>
        <w:spacing w:line="400" w:lineRule="exact"/>
        <w:ind w:left="1300" w:hanging="130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一、目標：</w:t>
      </w:r>
    </w:p>
    <w:p w14:paraId="4AF8E363" w14:textId="77777777" w:rsidR="00A36D5B" w:rsidRDefault="003F6EA2">
      <w:pPr>
        <w:autoSpaceDE w:val="0"/>
        <w:snapToGrid w:val="0"/>
        <w:spacing w:line="400" w:lineRule="exact"/>
        <w:ind w:left="924" w:hanging="432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培訓教師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具備部定晶片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設計技能領域專業實習教學技術，以銜接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108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課綱技術型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高級中等學校課程的實施。</w:t>
      </w:r>
    </w:p>
    <w:p w14:paraId="49382C20" w14:textId="77777777" w:rsidR="00A36D5B" w:rsidRDefault="003F6EA2">
      <w:pPr>
        <w:autoSpaceDE w:val="0"/>
        <w:snapToGrid w:val="0"/>
        <w:spacing w:line="400" w:lineRule="exact"/>
        <w:ind w:left="924" w:hanging="432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透過研習以培育種子教師，使教師熟悉微電腦晶片設計，增進教師實務知能，強化教師教學的內涵。</w:t>
      </w:r>
    </w:p>
    <w:p w14:paraId="0B019554" w14:textId="77777777" w:rsidR="00A36D5B" w:rsidRDefault="003F6EA2">
      <w:pPr>
        <w:autoSpaceDE w:val="0"/>
        <w:snapToGrid w:val="0"/>
        <w:spacing w:line="400" w:lineRule="exact"/>
        <w:ind w:left="924" w:hanging="432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提升教師對微電腦晶片設計的實務操作技能，使課程內容能與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產業界相結合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56CA78DA" w14:textId="77777777" w:rsidR="00A36D5B" w:rsidRDefault="003F6EA2">
      <w:pPr>
        <w:autoSpaceDE w:val="0"/>
        <w:snapToGrid w:val="0"/>
        <w:spacing w:line="400" w:lineRule="exact"/>
        <w:ind w:left="924" w:hanging="432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四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協助教師做教學準備，將產業需求技術能紮實的教導學生，期學生能學習產業需求的基層技術，發揮技術型高中的培育國家人才成效。</w:t>
      </w:r>
    </w:p>
    <w:p w14:paraId="308B2C05" w14:textId="77777777" w:rsidR="00A36D5B" w:rsidRDefault="003F6EA2">
      <w:pPr>
        <w:autoSpaceDE w:val="0"/>
        <w:snapToGrid w:val="0"/>
        <w:spacing w:line="400" w:lineRule="exact"/>
        <w:ind w:left="780" w:hanging="780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二、辦理單位：</w:t>
      </w:r>
    </w:p>
    <w:p w14:paraId="66249A13" w14:textId="77777777" w:rsidR="00A36D5B" w:rsidRDefault="003F6EA2">
      <w:pPr>
        <w:autoSpaceDE w:val="0"/>
        <w:snapToGrid w:val="0"/>
        <w:spacing w:line="400" w:lineRule="exact"/>
        <w:ind w:left="49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指導單位：教育部國民及學前教育署。</w:t>
      </w:r>
    </w:p>
    <w:p w14:paraId="2537B813" w14:textId="77777777" w:rsidR="00A36D5B" w:rsidRDefault="003F6EA2">
      <w:pPr>
        <w:autoSpaceDE w:val="0"/>
        <w:snapToGrid w:val="0"/>
        <w:spacing w:line="400" w:lineRule="exact"/>
        <w:ind w:left="923" w:hanging="419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辦理單位：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中工業高級中等學校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電機與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、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中工業高級中等學校電子科、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中市</w:t>
      </w:r>
      <w:r>
        <w:rPr>
          <w:rFonts w:ascii="Times New Roman" w:eastAsia="標楷體" w:hAnsi="Times New Roman"/>
          <w:color w:val="000000"/>
          <w:sz w:val="26"/>
          <w:szCs w:val="26"/>
        </w:rPr>
        <w:t>僑泰高中電子科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659D7D54" w14:textId="77777777" w:rsidR="00A36D5B" w:rsidRDefault="003F6EA2">
      <w:pPr>
        <w:autoSpaceDE w:val="0"/>
        <w:snapToGrid w:val="0"/>
        <w:spacing w:line="400" w:lineRule="exact"/>
        <w:ind w:left="780" w:hanging="780"/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三、研習日期：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113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 xml:space="preserve"> 10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 xml:space="preserve"> 24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日（星期四）。</w:t>
      </w:r>
    </w:p>
    <w:p w14:paraId="65DDE3D8" w14:textId="77777777" w:rsidR="00A36D5B" w:rsidRDefault="003F6EA2">
      <w:pPr>
        <w:autoSpaceDE w:val="0"/>
        <w:snapToGrid w:val="0"/>
        <w:spacing w:line="400" w:lineRule="exact"/>
        <w:ind w:left="515" w:hanging="515"/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四、研習地點：</w:t>
      </w:r>
      <w:proofErr w:type="gramStart"/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中市僑泰高中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科技第一大樓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3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樓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電學實習工場。</w:t>
      </w:r>
    </w:p>
    <w:p w14:paraId="0C7AB7A1" w14:textId="77777777" w:rsidR="00A36D5B" w:rsidRDefault="003F6EA2">
      <w:pPr>
        <w:autoSpaceDE w:val="0"/>
        <w:snapToGrid w:val="0"/>
        <w:spacing w:line="400" w:lineRule="exact"/>
        <w:ind w:left="532" w:hanging="532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五、研習內容：如附件。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以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Consolas"/>
          <w:sz w:val="26"/>
          <w:szCs w:val="26"/>
        </w:rPr>
        <w:t xml:space="preserve">108 </w:t>
      </w:r>
      <w:r>
        <w:rPr>
          <w:rFonts w:ascii="Times New Roman" w:eastAsia="標楷體" w:hAnsi="Times New Roman"/>
          <w:sz w:val="26"/>
          <w:szCs w:val="26"/>
        </w:rPr>
        <w:t>學年度與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學年度工業類科學生技藝競賽工業電子術科試題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 w:cs="Consolas"/>
          <w:sz w:val="26"/>
          <w:szCs w:val="26"/>
        </w:rPr>
        <w:t>2 Task board</w:t>
      </w:r>
      <w:r>
        <w:rPr>
          <w:rFonts w:ascii="Times New Roman" w:eastAsia="標楷體" w:hAnsi="Times New Roman" w:cs="Consolas"/>
          <w:sz w:val="26"/>
          <w:szCs w:val="26"/>
        </w:rPr>
        <w:t>為例</w:t>
      </w:r>
      <w:r>
        <w:rPr>
          <w:rFonts w:ascii="Times New Roman" w:eastAsia="標楷體" w:hAnsi="Times New Roman" w:cs="Consolas"/>
          <w:sz w:val="26"/>
          <w:szCs w:val="26"/>
        </w:rPr>
        <w:t>)</w:t>
      </w:r>
    </w:p>
    <w:p w14:paraId="5AE34D04" w14:textId="77777777" w:rsidR="00A36D5B" w:rsidRDefault="003F6EA2">
      <w:pPr>
        <w:autoSpaceDE w:val="0"/>
        <w:snapToGrid w:val="0"/>
        <w:spacing w:line="400" w:lineRule="exact"/>
        <w:ind w:left="532" w:hanging="532"/>
      </w:pP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六、自備工具、材料：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請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自備筆電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、工科賽工業電子職類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STM32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核心板、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108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學年度與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111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學年度工科賽工業電子職類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週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邊開發板。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恕當日現場研習不提供相關材料。</w:t>
      </w:r>
    </w:p>
    <w:p w14:paraId="5D0E6EC3" w14:textId="77777777" w:rsidR="00A36D5B" w:rsidRDefault="003F6EA2">
      <w:pPr>
        <w:autoSpaceDE w:val="0"/>
        <w:snapToGrid w:val="0"/>
        <w:spacing w:line="400" w:lineRule="exact"/>
        <w:ind w:left="780" w:hanging="780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七、參加人員：電機與電子群專業教師，研習人數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以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20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名為限（可帶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位學生）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0DBC26A7" w14:textId="77777777" w:rsidR="00A36D5B" w:rsidRDefault="003F6EA2">
      <w:pPr>
        <w:autoSpaceDE w:val="0"/>
        <w:snapToGrid w:val="0"/>
        <w:spacing w:line="400" w:lineRule="exact"/>
        <w:ind w:left="1638" w:hanging="1638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八、研習方式：專題演講、實務操作及綜合座談。</w:t>
      </w:r>
    </w:p>
    <w:p w14:paraId="06239928" w14:textId="77777777" w:rsidR="00A36D5B" w:rsidRDefault="003F6EA2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九、報名方式：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採網路線上報名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，請於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22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日前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報名，額滿為止，逾期以棄權論，審核通過才算報名成功。完成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個人線上報名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之教師，請自行至報名網站查閱錄取名單。</w:t>
      </w:r>
    </w:p>
    <w:p w14:paraId="1EB747C2" w14:textId="77777777" w:rsidR="00A36D5B" w:rsidRDefault="003F6EA2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名網址：全國教師在職進修資訊網，研習代碼：</w:t>
      </w:r>
      <w:r>
        <w:rPr>
          <w:rFonts w:ascii="Times New Roman" w:eastAsia="標楷體" w:hAnsi="Times New Roman"/>
          <w:b/>
          <w:bCs/>
          <w:color w:val="FF0000"/>
          <w:kern w:val="0"/>
          <w:sz w:val="26"/>
          <w:szCs w:val="26"/>
        </w:rPr>
        <w:t>4730479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7848A81A" w14:textId="77777777" w:rsidR="00A36D5B" w:rsidRDefault="003F6EA2">
      <w:pPr>
        <w:autoSpaceDE w:val="0"/>
        <w:snapToGrid w:val="0"/>
        <w:spacing w:line="400" w:lineRule="exact"/>
        <w:ind w:left="515" w:hanging="515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十、凡經各校選派參加研習之老師，敬請準時報到參加研習，全程參加研習人員，核發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小時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研習時數證明。</w:t>
      </w:r>
    </w:p>
    <w:p w14:paraId="1665EA5B" w14:textId="77777777" w:rsidR="00A36D5B" w:rsidRDefault="003F6EA2">
      <w:pPr>
        <w:autoSpaceDE w:val="0"/>
        <w:snapToGrid w:val="0"/>
        <w:spacing w:line="400" w:lineRule="exact"/>
        <w:ind w:left="780" w:hanging="78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十一、附則：</w:t>
      </w:r>
    </w:p>
    <w:p w14:paraId="5EDC50BE" w14:textId="77777777" w:rsidR="00A36D5B" w:rsidRDefault="003F6EA2">
      <w:pPr>
        <w:autoSpaceDE w:val="0"/>
        <w:snapToGrid w:val="0"/>
        <w:spacing w:line="400" w:lineRule="exact"/>
        <w:ind w:left="54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)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請惠予參加人員公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差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假，其往返差旅費由原服務單位按有關規定報支。</w:t>
      </w:r>
    </w:p>
    <w:p w14:paraId="45125EE4" w14:textId="77777777" w:rsidR="00A36D5B" w:rsidRDefault="003F6EA2">
      <w:pPr>
        <w:autoSpaceDE w:val="0"/>
        <w:snapToGrid w:val="0"/>
        <w:spacing w:line="400" w:lineRule="exact"/>
        <w:ind w:left="54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為響應環保政策，請自備環保杯。</w:t>
      </w:r>
    </w:p>
    <w:p w14:paraId="6CCF30CF" w14:textId="77777777" w:rsidR="00A36D5B" w:rsidRDefault="003F6EA2">
      <w:pPr>
        <w:autoSpaceDE w:val="0"/>
        <w:snapToGrid w:val="0"/>
        <w:spacing w:line="400" w:lineRule="exact"/>
        <w:ind w:left="780" w:hanging="780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十二、報名注意事項：</w:t>
      </w:r>
    </w:p>
    <w:p w14:paraId="63906930" w14:textId="77777777" w:rsidR="00A36D5B" w:rsidRDefault="003F6EA2">
      <w:pPr>
        <w:autoSpaceDE w:val="0"/>
        <w:snapToGrid w:val="0"/>
        <w:spacing w:line="400" w:lineRule="exact"/>
        <w:ind w:left="969" w:hanging="429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曾線上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3620372C" w14:textId="77777777" w:rsidR="00A36D5B" w:rsidRDefault="003F6EA2">
      <w:pPr>
        <w:autoSpaceDE w:val="0"/>
        <w:snapToGrid w:val="0"/>
        <w:spacing w:line="400" w:lineRule="exact"/>
        <w:ind w:left="984" w:hanging="432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ascii="Times New Roman" w:eastAsia="標楷體" w:hAnsi="Times New Roman"/>
          <w:sz w:val="26"/>
          <w:szCs w:val="26"/>
          <w:u w:val="single"/>
        </w:rPr>
        <w:t>敬請各位師長留意計畫公文或網路公告之報名開放日期</w:t>
      </w:r>
      <w:r>
        <w:rPr>
          <w:rFonts w:ascii="Times New Roman" w:eastAsia="標楷體" w:hAnsi="Times New Roman"/>
          <w:sz w:val="26"/>
          <w:szCs w:val="26"/>
        </w:rPr>
        <w:t>。</w:t>
      </w:r>
      <w:proofErr w:type="gramStart"/>
      <w:r>
        <w:rPr>
          <w:rFonts w:ascii="Times New Roman" w:eastAsia="標楷體" w:hAnsi="Times New Roman"/>
          <w:sz w:val="26"/>
          <w:szCs w:val="26"/>
        </w:rPr>
        <w:t>惟</w:t>
      </w:r>
      <w:proofErr w:type="gramEnd"/>
      <w:r>
        <w:rPr>
          <w:rFonts w:ascii="Times New Roman" w:eastAsia="標楷體" w:hAnsi="Times New Roman"/>
          <w:sz w:val="26"/>
          <w:szCs w:val="26"/>
        </w:rPr>
        <w:t>主辦單位保有篩選報名人員之權利。</w:t>
      </w:r>
    </w:p>
    <w:p w14:paraId="0CF15992" w14:textId="77777777" w:rsidR="00A36D5B" w:rsidRDefault="003F6EA2">
      <w:pPr>
        <w:autoSpaceDE w:val="0"/>
        <w:snapToGrid w:val="0"/>
        <w:spacing w:line="400" w:lineRule="exact"/>
        <w:ind w:left="984" w:hanging="432"/>
        <w:jc w:val="both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三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本研習如有其他未盡事宜，得隨時修正並上網公告。</w:t>
      </w:r>
      <w:proofErr w:type="gramStart"/>
      <w:r>
        <w:rPr>
          <w:rFonts w:ascii="Times New Roman" w:eastAsia="標楷體" w:hAnsi="Times New Roman"/>
          <w:sz w:val="26"/>
          <w:szCs w:val="26"/>
        </w:rPr>
        <w:t>線上報名</w:t>
      </w:r>
      <w:proofErr w:type="gramEnd"/>
      <w:r>
        <w:rPr>
          <w:rFonts w:ascii="Times New Roman" w:eastAsia="標楷體" w:hAnsi="Times New Roman"/>
          <w:sz w:val="26"/>
          <w:szCs w:val="26"/>
        </w:rPr>
        <w:t>時，如有任何問題，請電洽</w:t>
      </w:r>
      <w:r>
        <w:rPr>
          <w:rFonts w:ascii="Times New Roman" w:eastAsia="標楷體" w:hAnsi="Times New Roman"/>
          <w:sz w:val="26"/>
          <w:szCs w:val="26"/>
        </w:rPr>
        <w:t xml:space="preserve"> 04-22613158</w:t>
      </w:r>
      <w:r>
        <w:rPr>
          <w:rFonts w:ascii="Times New Roman" w:eastAsia="標楷體" w:hAnsi="Times New Roman"/>
          <w:sz w:val="26"/>
          <w:szCs w:val="26"/>
        </w:rPr>
        <w:t>分機</w:t>
      </w:r>
      <w:r>
        <w:rPr>
          <w:rFonts w:ascii="Times New Roman" w:eastAsia="標楷體" w:hAnsi="Times New Roman"/>
          <w:sz w:val="26"/>
          <w:szCs w:val="26"/>
        </w:rPr>
        <w:t xml:space="preserve">7060 </w:t>
      </w:r>
      <w:r>
        <w:rPr>
          <w:rFonts w:ascii="Times New Roman" w:eastAsia="標楷體" w:hAnsi="Times New Roman"/>
          <w:sz w:val="26"/>
          <w:szCs w:val="26"/>
        </w:rPr>
        <w:t>電子科古艾巧主任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14:paraId="2205ED90" w14:textId="77777777" w:rsidR="00A36D5B" w:rsidRDefault="003F6EA2">
      <w:r>
        <w:rPr>
          <w:rFonts w:ascii="Times New Roman" w:eastAsia="標楷體" w:hAnsi="Times New Roman"/>
          <w:kern w:val="0"/>
          <w:sz w:val="32"/>
          <w:szCs w:val="32"/>
        </w:rPr>
        <w:lastRenderedPageBreak/>
        <w:t>【附件】</w:t>
      </w:r>
    </w:p>
    <w:p w14:paraId="587777A4" w14:textId="77777777" w:rsidR="00A36D5B" w:rsidRDefault="003F6EA2">
      <w:pPr>
        <w:overflowPunct w:val="0"/>
        <w:autoSpaceDE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113</w:t>
      </w:r>
      <w:r>
        <w:rPr>
          <w:rFonts w:ascii="Times New Roman" w:eastAsia="標楷體" w:hAnsi="Times New Roman"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Times New Roman" w:eastAsia="標楷體" w:hAnsi="Times New Roman"/>
          <w:kern w:val="0"/>
          <w:sz w:val="32"/>
          <w:szCs w:val="32"/>
        </w:rPr>
        <w:t>電子群科中心</w:t>
      </w:r>
      <w:proofErr w:type="gramEnd"/>
    </w:p>
    <w:p w14:paraId="7A35AF9B" w14:textId="77777777" w:rsidR="00A36D5B" w:rsidRDefault="003F6EA2">
      <w:pPr>
        <w:overflowPunct w:val="0"/>
        <w:snapToGrid w:val="0"/>
        <w:spacing w:after="18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kern w:val="0"/>
          <w:sz w:val="32"/>
          <w:szCs w:val="32"/>
        </w:rPr>
        <w:t>「單晶片微處理機研習」課程表</w:t>
      </w:r>
    </w:p>
    <w:tbl>
      <w:tblPr>
        <w:tblW w:w="99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4536"/>
        <w:gridCol w:w="2994"/>
      </w:tblGrid>
      <w:tr w:rsidR="00A36D5B" w14:paraId="00897D8B" w14:textId="77777777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9983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D620" w14:textId="77777777" w:rsidR="00A36D5B" w:rsidRDefault="003F6EA2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113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10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24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星期四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A36D5B" w14:paraId="318C44AE" w14:textId="77777777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45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F0F9" w14:textId="77777777" w:rsidR="00A36D5B" w:rsidRDefault="003F6EA2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間</w:t>
            </w:r>
          </w:p>
        </w:tc>
        <w:tc>
          <w:tcPr>
            <w:tcW w:w="45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5222" w14:textId="77777777" w:rsidR="00A36D5B" w:rsidRDefault="003F6EA2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容</w:t>
            </w:r>
          </w:p>
        </w:tc>
        <w:tc>
          <w:tcPr>
            <w:tcW w:w="299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A0D8" w14:textId="77777777" w:rsidR="00A36D5B" w:rsidRDefault="003F6EA2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A36D5B" w14:paraId="5C36A576" w14:textId="77777777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4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8241" w14:textId="77777777" w:rsidR="00A36D5B" w:rsidRDefault="003F6E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D68C" w14:textId="77777777" w:rsidR="00A36D5B" w:rsidRDefault="003F6EA2">
            <w:pPr>
              <w:snapToGrid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報到與認識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9819" w14:textId="77777777" w:rsidR="00A36D5B" w:rsidRDefault="003F6EA2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A36D5B" w14:paraId="624119C0" w14:textId="77777777">
        <w:tblPrEx>
          <w:tblCellMar>
            <w:top w:w="0" w:type="dxa"/>
            <w:bottom w:w="0" w:type="dxa"/>
          </w:tblCellMar>
        </w:tblPrEx>
        <w:trPr>
          <w:cantSplit/>
          <w:trHeight w:val="1613"/>
          <w:jc w:val="center"/>
        </w:trPr>
        <w:tc>
          <w:tcPr>
            <w:tcW w:w="24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8A6B" w14:textId="77777777" w:rsidR="00A36D5B" w:rsidRDefault="003F6E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E996" w14:textId="77777777" w:rsidR="00A36D5B" w:rsidRDefault="003F6EA2">
            <w:pPr>
              <w:pStyle w:val="Default"/>
              <w:snapToGrid w:val="0"/>
            </w:pPr>
            <w:r>
              <w:rPr>
                <w:rFonts w:ascii="Times New Roman" w:hAnsi="Times New Roman" w:cs="華康標楷體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華康標楷體"/>
                <w:sz w:val="26"/>
                <w:szCs w:val="26"/>
              </w:rPr>
              <w:t>利用</w:t>
            </w:r>
            <w:r>
              <w:rPr>
                <w:rFonts w:ascii="Times New Roman" w:hAnsi="Times New Roman" w:cs="華康標楷體"/>
                <w:sz w:val="26"/>
                <w:szCs w:val="26"/>
              </w:rPr>
              <w:t xml:space="preserve"> STM32CubeMX </w:t>
            </w:r>
            <w:r>
              <w:rPr>
                <w:rFonts w:ascii="Times New Roman" w:hAnsi="Times New Roman" w:cs="華康標楷體"/>
                <w:sz w:val="26"/>
                <w:szCs w:val="26"/>
              </w:rPr>
              <w:t>執行硬體規劃</w:t>
            </w:r>
            <w:r>
              <w:rPr>
                <w:rFonts w:ascii="Times New Roman" w:hAnsi="Times New Roman" w:cs="華康標楷體"/>
                <w:sz w:val="26"/>
                <w:szCs w:val="26"/>
              </w:rPr>
              <w:t xml:space="preserve">2. HAL </w:t>
            </w:r>
            <w:proofErr w:type="gramStart"/>
            <w:r>
              <w:rPr>
                <w:rFonts w:ascii="Times New Roman" w:hAnsi="Times New Roman" w:cs="華康標楷體"/>
                <w:sz w:val="26"/>
                <w:szCs w:val="26"/>
              </w:rPr>
              <w:t>函式庫認識</w:t>
            </w:r>
            <w:proofErr w:type="gramEnd"/>
            <w:r>
              <w:rPr>
                <w:rFonts w:ascii="Times New Roman" w:hAnsi="Times New Roman" w:cs="華康標楷體"/>
                <w:sz w:val="26"/>
                <w:szCs w:val="26"/>
              </w:rPr>
              <w:t>與使用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FA9B" w14:textId="77777777" w:rsidR="00A36D5B" w:rsidRDefault="003F6EA2">
            <w:pPr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  <w:p w14:paraId="263BE15B" w14:textId="77777777" w:rsidR="00A36D5B" w:rsidRDefault="003F6EA2">
            <w:pPr>
              <w:snapToGrid w:val="0"/>
              <w:spacing w:line="440" w:lineRule="exact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余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昆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祐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</w:tc>
      </w:tr>
      <w:tr w:rsidR="00A36D5B" w14:paraId="3A17342C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24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D5B4" w14:textId="77777777" w:rsidR="00A36D5B" w:rsidRDefault="003F6E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5D5E" w14:textId="77777777" w:rsidR="00A36D5B" w:rsidRDefault="003F6EA2">
            <w:pPr>
              <w:pStyle w:val="Default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休息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A61B" w14:textId="77777777" w:rsidR="00A36D5B" w:rsidRDefault="003F6EA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僑泰高中服務團隊</w:t>
            </w:r>
          </w:p>
        </w:tc>
      </w:tr>
      <w:tr w:rsidR="00A36D5B" w14:paraId="3D355E7C" w14:textId="77777777">
        <w:tblPrEx>
          <w:tblCellMar>
            <w:top w:w="0" w:type="dxa"/>
            <w:bottom w:w="0" w:type="dxa"/>
          </w:tblCellMar>
        </w:tblPrEx>
        <w:trPr>
          <w:cantSplit/>
          <w:trHeight w:val="1534"/>
          <w:jc w:val="center"/>
        </w:trPr>
        <w:tc>
          <w:tcPr>
            <w:tcW w:w="24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5813" w14:textId="77777777" w:rsidR="00A36D5B" w:rsidRDefault="003F6E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8D71" w14:textId="77777777" w:rsidR="00A36D5B" w:rsidRDefault="003F6EA2">
            <w:pPr>
              <w:tabs>
                <w:tab w:val="left" w:pos="327"/>
              </w:tabs>
              <w:snapToGrid w:val="0"/>
              <w:spacing w:line="312" w:lineRule="atLeast"/>
              <w:rPr>
                <w:rFonts w:ascii="Times New Roman" w:eastAsia="標楷體" w:hAnsi="Times New Roman" w:cs="華康標楷體"/>
                <w:sz w:val="26"/>
                <w:szCs w:val="26"/>
              </w:rPr>
            </w:pP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 xml:space="preserve">1. </w:t>
            </w: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>硬體規劃與驅動程式撰寫</w:t>
            </w:r>
          </w:p>
          <w:p w14:paraId="09E31F44" w14:textId="77777777" w:rsidR="00A36D5B" w:rsidRDefault="003F6EA2">
            <w:pPr>
              <w:tabs>
                <w:tab w:val="left" w:pos="327"/>
              </w:tabs>
              <w:snapToGrid w:val="0"/>
              <w:spacing w:line="312" w:lineRule="atLeast"/>
              <w:rPr>
                <w:rFonts w:ascii="Times New Roman" w:eastAsia="標楷體" w:hAnsi="Times New Roman" w:cs="華康標楷體"/>
                <w:sz w:val="26"/>
                <w:szCs w:val="26"/>
              </w:rPr>
            </w:pP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 xml:space="preserve">2. </w:t>
            </w: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>多工顯示器</w:t>
            </w: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>七段顯示器</w:t>
            </w: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>操作</w:t>
            </w:r>
          </w:p>
          <w:p w14:paraId="693326CD" w14:textId="77777777" w:rsidR="00A36D5B" w:rsidRDefault="003F6EA2">
            <w:pPr>
              <w:tabs>
                <w:tab w:val="left" w:pos="327"/>
              </w:tabs>
              <w:snapToGrid w:val="0"/>
              <w:spacing w:line="312" w:lineRule="atLeast"/>
            </w:pP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 xml:space="preserve">3. </w:t>
            </w:r>
            <w:r>
              <w:rPr>
                <w:rFonts w:ascii="Times New Roman" w:eastAsia="標楷體" w:hAnsi="Times New Roman" w:cs="華康標楷體"/>
                <w:sz w:val="26"/>
                <w:szCs w:val="26"/>
              </w:rPr>
              <w:t>信號擷取方式分析與選用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8207" w14:textId="77777777" w:rsidR="00A36D5B" w:rsidRDefault="003F6EA2">
            <w:pPr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  <w:p w14:paraId="2CDD348A" w14:textId="77777777" w:rsidR="00A36D5B" w:rsidRDefault="003F6EA2">
            <w:pPr>
              <w:snapToGrid w:val="0"/>
              <w:spacing w:line="440" w:lineRule="exact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余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昆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祐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</w:tc>
      </w:tr>
      <w:tr w:rsidR="00A36D5B" w14:paraId="41EB3590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4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9868" w14:textId="77777777" w:rsidR="00A36D5B" w:rsidRDefault="003F6E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B40F" w14:textId="77777777" w:rsidR="00A36D5B" w:rsidRDefault="003F6EA2">
            <w:pPr>
              <w:snapToGrid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午　　餐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7AF8" w14:textId="77777777" w:rsidR="00A36D5B" w:rsidRDefault="003F6EA2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A36D5B" w14:paraId="3B13AA10" w14:textId="77777777">
        <w:tblPrEx>
          <w:tblCellMar>
            <w:top w:w="0" w:type="dxa"/>
            <w:bottom w:w="0" w:type="dxa"/>
          </w:tblCellMar>
        </w:tblPrEx>
        <w:trPr>
          <w:cantSplit/>
          <w:trHeight w:val="1721"/>
          <w:jc w:val="center"/>
        </w:trPr>
        <w:tc>
          <w:tcPr>
            <w:tcW w:w="24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BB5D" w14:textId="77777777" w:rsidR="00A36D5B" w:rsidRDefault="003F6E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C7C3" w14:textId="77777777" w:rsidR="00A36D5B" w:rsidRDefault="003F6EA2">
            <w:pPr>
              <w:pStyle w:val="Default"/>
              <w:snapToGrid w:val="0"/>
              <w:ind w:left="247" w:hanging="247"/>
              <w:rPr>
                <w:rFonts w:ascii="Times New Roman" w:hAnsi="Times New Roman" w:cs="華康標楷體"/>
                <w:sz w:val="26"/>
                <w:szCs w:val="26"/>
              </w:rPr>
            </w:pPr>
            <w:r>
              <w:rPr>
                <w:rFonts w:ascii="Times New Roman" w:hAnsi="Times New Roman" w:cs="華康標楷體"/>
                <w:sz w:val="26"/>
                <w:szCs w:val="26"/>
              </w:rPr>
              <w:t xml:space="preserve">1. GPIO </w:t>
            </w:r>
            <w:r>
              <w:rPr>
                <w:rFonts w:ascii="Times New Roman" w:hAnsi="Times New Roman" w:cs="華康標楷體"/>
                <w:sz w:val="26"/>
                <w:szCs w:val="26"/>
              </w:rPr>
              <w:t>輪</w:t>
            </w:r>
            <w:proofErr w:type="gramStart"/>
            <w:r>
              <w:rPr>
                <w:rFonts w:ascii="Times New Roman" w:hAnsi="Times New Roman" w:cs="華康標楷體"/>
                <w:sz w:val="26"/>
                <w:szCs w:val="26"/>
              </w:rPr>
              <w:t>詢</w:t>
            </w:r>
            <w:proofErr w:type="gramEnd"/>
            <w:r>
              <w:rPr>
                <w:rFonts w:ascii="Times New Roman" w:hAnsi="Times New Roman" w:cs="華康標楷體"/>
                <w:sz w:val="26"/>
                <w:szCs w:val="26"/>
              </w:rPr>
              <w:t>程序與中斷服務程序的規劃與選用</w:t>
            </w:r>
          </w:p>
          <w:p w14:paraId="721E49BF" w14:textId="77777777" w:rsidR="00A36D5B" w:rsidRDefault="003F6EA2">
            <w:pPr>
              <w:pStyle w:val="Default"/>
              <w:snapToGrid w:val="0"/>
            </w:pPr>
            <w:r>
              <w:rPr>
                <w:rFonts w:ascii="Times New Roman" w:hAnsi="Times New Roman" w:cs="華康標楷體"/>
                <w:sz w:val="26"/>
                <w:szCs w:val="26"/>
              </w:rPr>
              <w:t xml:space="preserve">2. Timer </w:t>
            </w:r>
            <w:r>
              <w:rPr>
                <w:rFonts w:ascii="Times New Roman" w:hAnsi="Times New Roman" w:cs="華康標楷體"/>
                <w:sz w:val="26"/>
                <w:szCs w:val="26"/>
              </w:rPr>
              <w:t>與</w:t>
            </w:r>
            <w:r>
              <w:rPr>
                <w:rFonts w:ascii="Times New Roman" w:hAnsi="Times New Roman" w:cs="華康標楷體"/>
                <w:sz w:val="26"/>
                <w:szCs w:val="26"/>
              </w:rPr>
              <w:t xml:space="preserve"> System Tick </w:t>
            </w:r>
            <w:r>
              <w:rPr>
                <w:rFonts w:ascii="Times New Roman" w:hAnsi="Times New Roman" w:cs="華康標楷體"/>
                <w:sz w:val="26"/>
                <w:szCs w:val="26"/>
              </w:rPr>
              <w:t>應用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1049" w14:textId="77777777" w:rsidR="00A36D5B" w:rsidRDefault="003F6EA2">
            <w:pPr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  <w:p w14:paraId="107D8994" w14:textId="77777777" w:rsidR="00A36D5B" w:rsidRDefault="003F6EA2">
            <w:pPr>
              <w:snapToGrid w:val="0"/>
              <w:spacing w:line="440" w:lineRule="exact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助理講師：古艾巧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</w:tc>
      </w:tr>
      <w:tr w:rsidR="00A36D5B" w14:paraId="4C0CE135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24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0399" w14:textId="77777777" w:rsidR="00A36D5B" w:rsidRDefault="003F6E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F1FA" w14:textId="77777777" w:rsidR="00A36D5B" w:rsidRDefault="003F6EA2">
            <w:pPr>
              <w:pStyle w:val="Default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休息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E526" w14:textId="77777777" w:rsidR="00A36D5B" w:rsidRDefault="003F6EA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僑泰高中服務團隊</w:t>
            </w:r>
          </w:p>
        </w:tc>
      </w:tr>
      <w:tr w:rsidR="00A36D5B" w14:paraId="46662778" w14:textId="77777777">
        <w:tblPrEx>
          <w:tblCellMar>
            <w:top w:w="0" w:type="dxa"/>
            <w:bottom w:w="0" w:type="dxa"/>
          </w:tblCellMar>
        </w:tblPrEx>
        <w:trPr>
          <w:cantSplit/>
          <w:trHeight w:val="1686"/>
          <w:jc w:val="center"/>
        </w:trPr>
        <w:tc>
          <w:tcPr>
            <w:tcW w:w="245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9894" w14:textId="77777777" w:rsidR="00A36D5B" w:rsidRDefault="003F6E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35F1" w14:textId="77777777" w:rsidR="00A36D5B" w:rsidRDefault="003F6EA2">
            <w:pPr>
              <w:pStyle w:val="Default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問題分析與對策擬定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1FAA" w14:textId="77777777" w:rsidR="00A36D5B" w:rsidRDefault="003F6EA2">
            <w:pPr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老師</w:t>
            </w:r>
          </w:p>
          <w:p w14:paraId="5BA790AD" w14:textId="77777777" w:rsidR="00A36D5B" w:rsidRDefault="003F6EA2">
            <w:pPr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助理講師：古艾巧老師</w:t>
            </w:r>
          </w:p>
        </w:tc>
      </w:tr>
      <w:tr w:rsidR="00A36D5B" w14:paraId="278A170B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45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12A4" w14:textId="77777777" w:rsidR="00A36D5B" w:rsidRDefault="003F6EA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F492" w14:textId="77777777" w:rsidR="00A36D5B" w:rsidRDefault="003F6EA2">
            <w:pPr>
              <w:pStyle w:val="Default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Q&amp;A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5A75" w14:textId="77777777" w:rsidR="00A36D5B" w:rsidRDefault="003F6EA2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僑泰高中服務團隊</w:t>
            </w:r>
          </w:p>
        </w:tc>
      </w:tr>
    </w:tbl>
    <w:p w14:paraId="77A2C0FB" w14:textId="77777777" w:rsidR="00A36D5B" w:rsidRDefault="00A36D5B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</w:rPr>
      </w:pPr>
    </w:p>
    <w:sectPr w:rsidR="00A36D5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F202" w14:textId="77777777" w:rsidR="003F6EA2" w:rsidRDefault="003F6EA2">
      <w:r>
        <w:separator/>
      </w:r>
    </w:p>
  </w:endnote>
  <w:endnote w:type="continuationSeparator" w:id="0">
    <w:p w14:paraId="00E67A4D" w14:textId="77777777" w:rsidR="003F6EA2" w:rsidRDefault="003F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華康標楷體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9BF8" w14:textId="77777777" w:rsidR="003F6EA2" w:rsidRDefault="003F6EA2">
      <w:r>
        <w:rPr>
          <w:color w:val="000000"/>
        </w:rPr>
        <w:separator/>
      </w:r>
    </w:p>
  </w:footnote>
  <w:footnote w:type="continuationSeparator" w:id="0">
    <w:p w14:paraId="2C939F32" w14:textId="77777777" w:rsidR="003F6EA2" w:rsidRDefault="003F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6D5B"/>
    <w:rsid w:val="003F6EA2"/>
    <w:rsid w:val="00A36D5B"/>
    <w:rsid w:val="00A7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EC60"/>
  <w15:docId w15:val="{FDB2EB8A-A04C-4C21-9045-9F34A21E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131024&#21934;&#26230;&#29255;&#24494;&#34389;&#29702;&#27231;&#30740;&#32722;&#35336;&#3005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1131024單晶片微處理機研習計畫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2024-10-15T08:29:00Z</dcterms:created>
  <dcterms:modified xsi:type="dcterms:W3CDTF">2024-10-15T08:29:00Z</dcterms:modified>
</cp:coreProperties>
</file>