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B3" w:rsidRDefault="002960EB">
      <w:pPr>
        <w:pStyle w:val="a4"/>
        <w:snapToGrid w:val="0"/>
        <w:jc w:val="center"/>
        <w:rPr>
          <w:rFonts w:ascii="Times New Roman" w:eastAsia="標楷體" w:hAnsi="Times New Roman" w:cs="新細明體"/>
          <w:bCs/>
          <w:kern w:val="0"/>
          <w:sz w:val="30"/>
          <w:szCs w:val="30"/>
          <w14:shadow w14:blurRad="50749" w14:dist="37630" w14:dir="2700000" w14:sx="100000" w14:sy="100000" w14:kx="0" w14:ky="0" w14:algn="b">
            <w14:srgbClr w14:val="000000"/>
          </w14:shadow>
        </w:rPr>
      </w:pPr>
      <w:bookmarkStart w:id="0" w:name="_GoBack"/>
      <w:bookmarkEnd w:id="0"/>
      <w:r>
        <w:rPr>
          <w:rFonts w:ascii="Times New Roman" w:eastAsia="標楷體" w:hAnsi="Times New Roman" w:cs="新細明體"/>
          <w:bCs/>
          <w:kern w:val="0"/>
          <w:sz w:val="30"/>
          <w:szCs w:val="30"/>
          <w14:shadow w14:blurRad="50749" w14:dist="37630" w14:dir="2700000" w14:sx="100000" w14:sy="100000" w14:kx="0" w14:ky="0" w14:algn="b">
            <w14:srgbClr w14:val="000000"/>
          </w14:shadow>
        </w:rPr>
        <w:t>111</w:t>
      </w:r>
      <w:r>
        <w:rPr>
          <w:rFonts w:ascii="Times New Roman" w:eastAsia="標楷體" w:hAnsi="Times New Roman" w:cs="新細明體"/>
          <w:bCs/>
          <w:kern w:val="0"/>
          <w:sz w:val="30"/>
          <w:szCs w:val="30"/>
          <w14:shadow w14:blurRad="50749" w14:dist="37630" w14:dir="2700000" w14:sx="100000" w14:sy="100000" w14:kx="0" w14:ky="0" w14:algn="b">
            <w14:srgbClr w14:val="000000"/>
          </w14:shadow>
        </w:rPr>
        <w:t>學年度教育部技術型高級中等學校電機與電子群科中心</w:t>
      </w:r>
    </w:p>
    <w:p w:rsidR="004174B3" w:rsidRDefault="002960EB">
      <w:pPr>
        <w:snapToGrid w:val="0"/>
        <w:spacing w:after="182"/>
        <w:jc w:val="center"/>
        <w:rPr>
          <w:rFonts w:eastAsia="標楷體" w:cs="新細明體"/>
          <w:bCs/>
          <w:kern w:val="0"/>
          <w:sz w:val="30"/>
          <w:szCs w:val="30"/>
          <w14:shadow w14:blurRad="50749" w14:dist="37630" w14:dir="2700000" w14:sx="100000" w14:sy="100000" w14:kx="0" w14:ky="0" w14:algn="b">
            <w14:srgbClr w14:val="000000"/>
          </w14:shadow>
        </w:rPr>
      </w:pPr>
      <w:r>
        <w:rPr>
          <w:rFonts w:eastAsia="標楷體" w:cs="新細明體"/>
          <w:bCs/>
          <w:kern w:val="0"/>
          <w:sz w:val="30"/>
          <w:szCs w:val="30"/>
          <w14:shadow w14:blurRad="50749" w14:dist="37630" w14:dir="2700000" w14:sx="100000" w14:sy="100000" w14:kx="0" w14:ky="0" w14:algn="b">
            <w14:srgbClr w14:val="000000"/>
          </w14:shadow>
        </w:rPr>
        <w:t>「可程式控制實習工業配線研習</w:t>
      </w:r>
      <w:r>
        <w:rPr>
          <w:rFonts w:eastAsia="標楷體" w:cs="新細明體"/>
          <w:bCs/>
          <w:kern w:val="0"/>
          <w:sz w:val="30"/>
          <w:szCs w:val="30"/>
          <w14:shadow w14:blurRad="50749" w14:dist="37630" w14:dir="2700000" w14:sx="100000" w14:sy="100000" w14:kx="0" w14:ky="0" w14:algn="b">
            <w14:srgbClr w14:val="000000"/>
          </w14:shadow>
        </w:rPr>
        <w:t>(</w:t>
      </w:r>
      <w:r>
        <w:rPr>
          <w:rFonts w:eastAsia="標楷體" w:cs="新細明體"/>
          <w:bCs/>
          <w:kern w:val="0"/>
          <w:sz w:val="30"/>
          <w:szCs w:val="30"/>
          <w14:shadow w14:blurRad="50749" w14:dist="37630" w14:dir="2700000" w14:sx="100000" w14:sy="100000" w14:kx="0" w14:ky="0" w14:algn="b">
            <w14:srgbClr w14:val="000000"/>
          </w14:shadow>
        </w:rPr>
        <w:t>以歐姆龍新世代控制器為例</w:t>
      </w:r>
      <w:r>
        <w:rPr>
          <w:rFonts w:eastAsia="標楷體" w:cs="新細明體"/>
          <w:bCs/>
          <w:kern w:val="0"/>
          <w:sz w:val="30"/>
          <w:szCs w:val="30"/>
          <w14:shadow w14:blurRad="50749" w14:dist="37630" w14:dir="2700000" w14:sx="100000" w14:sy="100000" w14:kx="0" w14:ky="0" w14:algn="b">
            <w14:srgbClr w14:val="000000"/>
          </w14:shadow>
        </w:rPr>
        <w:t>)</w:t>
      </w:r>
      <w:r>
        <w:rPr>
          <w:rFonts w:eastAsia="標楷體" w:cs="新細明體"/>
          <w:bCs/>
          <w:kern w:val="0"/>
          <w:sz w:val="30"/>
          <w:szCs w:val="30"/>
          <w14:shadow w14:blurRad="50749" w14:dist="37630" w14:dir="2700000" w14:sx="100000" w14:sy="100000" w14:kx="0" w14:ky="0" w14:algn="b">
            <w14:srgbClr w14:val="000000"/>
          </w14:shadow>
        </w:rPr>
        <w:t>」實施計畫</w:t>
      </w:r>
    </w:p>
    <w:p w:rsidR="004174B3" w:rsidRDefault="002960EB">
      <w:pPr>
        <w:ind w:left="1560" w:hanging="1560"/>
        <w:rPr>
          <w:rFonts w:eastAsia="標楷體"/>
          <w:szCs w:val="26"/>
        </w:rPr>
      </w:pPr>
      <w:r>
        <w:rPr>
          <w:rFonts w:eastAsia="標楷體"/>
          <w:szCs w:val="26"/>
        </w:rPr>
        <w:t>一、目標：</w:t>
      </w:r>
    </w:p>
    <w:p w:rsidR="004174B3" w:rsidRDefault="002960EB">
      <w:pPr>
        <w:pStyle w:val="a4"/>
        <w:ind w:left="1133" w:hanging="708"/>
        <w:rPr>
          <w:rFonts w:ascii="Times New Roman" w:eastAsia="標楷體" w:hAnsi="Times New Roman" w:cs="Arial"/>
          <w:szCs w:val="26"/>
        </w:rPr>
      </w:pPr>
      <w:r>
        <w:rPr>
          <w:rFonts w:ascii="Times New Roman" w:eastAsia="標楷體" w:hAnsi="Times New Roman" w:cs="Arial"/>
          <w:szCs w:val="26"/>
        </w:rPr>
        <w:t>（一）增進電機與電子群科教師自動控制技能領域技能，學習設計</w:t>
      </w:r>
      <w:r>
        <w:rPr>
          <w:rFonts w:ascii="Times New Roman" w:eastAsia="標楷體" w:hAnsi="Times New Roman" w:cs="Arial"/>
          <w:szCs w:val="26"/>
        </w:rPr>
        <w:t>PLC</w:t>
      </w:r>
      <w:r>
        <w:rPr>
          <w:rFonts w:ascii="Times New Roman" w:eastAsia="標楷體" w:hAnsi="Times New Roman" w:cs="Arial"/>
          <w:szCs w:val="26"/>
        </w:rPr>
        <w:t>可程式控制器應用與設計程式。</w:t>
      </w:r>
    </w:p>
    <w:p w:rsidR="004174B3" w:rsidRDefault="002960EB">
      <w:pPr>
        <w:pStyle w:val="a4"/>
        <w:ind w:left="1133" w:hanging="708"/>
        <w:rPr>
          <w:rFonts w:ascii="Times New Roman" w:eastAsia="標楷體" w:hAnsi="Times New Roman" w:cs="Arial"/>
          <w:szCs w:val="26"/>
        </w:rPr>
      </w:pPr>
      <w:r>
        <w:rPr>
          <w:rFonts w:ascii="Times New Roman" w:eastAsia="標楷體" w:hAnsi="Times New Roman" w:cs="Arial"/>
          <w:szCs w:val="26"/>
        </w:rPr>
        <w:t>（二）讓電機與電子群科教師能規劃適合技術型高中學生的工業配線及可程式控制器課程，提出實務設計將工業配線及可程式控制器應用於課程中。</w:t>
      </w:r>
    </w:p>
    <w:p w:rsidR="004174B3" w:rsidRDefault="002960EB">
      <w:pPr>
        <w:pStyle w:val="a4"/>
        <w:ind w:left="1133" w:hanging="708"/>
        <w:rPr>
          <w:rFonts w:ascii="Times New Roman" w:eastAsia="標楷體" w:hAnsi="Times New Roman" w:cs="Arial"/>
          <w:szCs w:val="26"/>
        </w:rPr>
      </w:pPr>
      <w:r>
        <w:rPr>
          <w:rFonts w:ascii="Times New Roman" w:eastAsia="標楷體" w:hAnsi="Times New Roman" w:cs="Arial"/>
          <w:szCs w:val="26"/>
        </w:rPr>
        <w:t>（三）實際演練上述教學過程，以便各校能將上述課程導入校訂特色課程工業配線及可程式控制器實習課程，並提升學生工業配線及可程式控制器設計的素質及國際競爭力。</w:t>
      </w:r>
    </w:p>
    <w:p w:rsidR="004174B3" w:rsidRDefault="002960EB">
      <w:pPr>
        <w:pStyle w:val="a4"/>
        <w:rPr>
          <w:rFonts w:ascii="Times New Roman" w:eastAsia="標楷體" w:hAnsi="Times New Roman"/>
        </w:rPr>
      </w:pPr>
      <w:r>
        <w:rPr>
          <w:rFonts w:ascii="Times New Roman" w:eastAsia="標楷體" w:hAnsi="Times New Roman"/>
        </w:rPr>
        <w:t>二、辦理單位：</w:t>
      </w:r>
      <w:r>
        <w:rPr>
          <w:rFonts w:ascii="Times New Roman" w:eastAsia="標楷體" w:hAnsi="Times New Roman"/>
        </w:rPr>
        <w:t xml:space="preserve"> </w:t>
      </w:r>
    </w:p>
    <w:p w:rsidR="004174B3" w:rsidRDefault="002960EB">
      <w:pPr>
        <w:pStyle w:val="a4"/>
        <w:ind w:left="475" w:firstLine="4"/>
        <w:rPr>
          <w:rFonts w:ascii="Times New Roman" w:eastAsia="標楷體" w:hAnsi="Times New Roman" w:cs="Arial"/>
          <w:szCs w:val="26"/>
        </w:rPr>
      </w:pPr>
      <w:r>
        <w:rPr>
          <w:rFonts w:ascii="Times New Roman" w:eastAsia="標楷體" w:hAnsi="Times New Roman" w:cs="Arial"/>
          <w:szCs w:val="26"/>
        </w:rPr>
        <w:t>（一）指導單位：教育部國民及學前教育署、臺中市政府教育局。</w:t>
      </w:r>
    </w:p>
    <w:p w:rsidR="004174B3" w:rsidRDefault="002960EB">
      <w:pPr>
        <w:pStyle w:val="a4"/>
        <w:ind w:left="2393" w:hanging="1918"/>
      </w:pPr>
      <w:r>
        <w:rPr>
          <w:rFonts w:ascii="Times New Roman" w:eastAsia="標楷體" w:hAnsi="Times New Roman" w:cs="Arial"/>
          <w:szCs w:val="26"/>
        </w:rPr>
        <w:t>（二）主辦單位：臺中市立臺中工業高級中等學校（電機與電子群科中心）、臺中市立臺中工業高級中等學校電機科。</w:t>
      </w:r>
    </w:p>
    <w:p w:rsidR="004174B3" w:rsidRDefault="002960EB">
      <w:pPr>
        <w:pStyle w:val="a4"/>
      </w:pPr>
      <w:r>
        <w:rPr>
          <w:rFonts w:ascii="Times New Roman" w:eastAsia="標楷體" w:hAnsi="Times New Roman"/>
          <w:szCs w:val="26"/>
        </w:rPr>
        <w:t>三、研習日期：</w:t>
      </w:r>
      <w:r>
        <w:rPr>
          <w:rFonts w:ascii="Times New Roman" w:eastAsia="標楷體" w:hAnsi="Times New Roman"/>
          <w:b/>
          <w:bCs/>
          <w:color w:val="800000"/>
          <w:szCs w:val="26"/>
        </w:rPr>
        <w:t>112</w:t>
      </w:r>
      <w:r>
        <w:rPr>
          <w:rFonts w:ascii="Times New Roman" w:eastAsia="標楷體" w:hAnsi="Times New Roman"/>
          <w:b/>
          <w:bCs/>
          <w:color w:val="800000"/>
          <w:szCs w:val="26"/>
        </w:rPr>
        <w:t>年</w:t>
      </w:r>
      <w:r>
        <w:rPr>
          <w:rFonts w:ascii="Times New Roman" w:eastAsia="標楷體" w:hAnsi="Times New Roman"/>
          <w:b/>
          <w:bCs/>
          <w:color w:val="800000"/>
          <w:szCs w:val="26"/>
        </w:rPr>
        <w:t>3</w:t>
      </w:r>
      <w:r>
        <w:rPr>
          <w:rFonts w:ascii="Times New Roman" w:eastAsia="標楷體" w:hAnsi="Times New Roman"/>
          <w:b/>
          <w:bCs/>
          <w:color w:val="800000"/>
          <w:szCs w:val="26"/>
        </w:rPr>
        <w:t>月</w:t>
      </w:r>
      <w:r>
        <w:rPr>
          <w:rFonts w:ascii="Times New Roman" w:eastAsia="標楷體" w:hAnsi="Times New Roman"/>
          <w:b/>
          <w:bCs/>
          <w:color w:val="800000"/>
          <w:szCs w:val="26"/>
        </w:rPr>
        <w:t>10</w:t>
      </w:r>
      <w:r>
        <w:rPr>
          <w:rFonts w:ascii="Times New Roman" w:eastAsia="標楷體" w:hAnsi="Times New Roman"/>
          <w:b/>
          <w:bCs/>
          <w:color w:val="800000"/>
          <w:szCs w:val="24"/>
        </w:rPr>
        <w:t>日（星期五）</w:t>
      </w:r>
      <w:r>
        <w:rPr>
          <w:rFonts w:ascii="Times New Roman" w:eastAsia="標楷體" w:hAnsi="Times New Roman"/>
          <w:szCs w:val="24"/>
        </w:rPr>
        <w:t>。</w:t>
      </w:r>
    </w:p>
    <w:p w:rsidR="004174B3" w:rsidRDefault="002960EB">
      <w:pPr>
        <w:pStyle w:val="a4"/>
      </w:pPr>
      <w:r>
        <w:rPr>
          <w:rFonts w:ascii="Times New Roman" w:eastAsia="標楷體" w:hAnsi="Times New Roman"/>
          <w:szCs w:val="24"/>
        </w:rPr>
        <w:t>四、研習地點：臺中</w:t>
      </w:r>
      <w:r>
        <w:rPr>
          <w:rFonts w:ascii="Times New Roman" w:eastAsia="標楷體" w:hAnsi="Times New Roman" w:cs="Arial"/>
          <w:szCs w:val="24"/>
        </w:rPr>
        <w:t>市立臺中高工</w:t>
      </w:r>
      <w:r>
        <w:rPr>
          <w:rFonts w:ascii="Times New Roman" w:eastAsia="標楷體" w:hAnsi="Times New Roman" w:cs="Arial"/>
          <w:szCs w:val="24"/>
        </w:rPr>
        <w:t xml:space="preserve"> </w:t>
      </w:r>
      <w:r>
        <w:rPr>
          <w:rFonts w:ascii="Times New Roman" w:eastAsia="標楷體" w:hAnsi="Times New Roman" w:cs="Arial"/>
          <w:szCs w:val="24"/>
        </w:rPr>
        <w:t>第二實習大樓</w:t>
      </w:r>
      <w:r>
        <w:rPr>
          <w:rFonts w:ascii="Times New Roman" w:eastAsia="標楷體" w:hAnsi="Times New Roman" w:cs="Arial"/>
          <w:szCs w:val="24"/>
        </w:rPr>
        <w:t>2</w:t>
      </w:r>
      <w:r>
        <w:rPr>
          <w:rFonts w:ascii="Times New Roman" w:eastAsia="標楷體" w:hAnsi="Times New Roman" w:cs="Arial"/>
          <w:szCs w:val="24"/>
        </w:rPr>
        <w:t>樓</w:t>
      </w:r>
      <w:r>
        <w:rPr>
          <w:rFonts w:ascii="Times New Roman" w:eastAsia="標楷體" w:hAnsi="Times New Roman" w:cs="Arial"/>
          <w:szCs w:val="24"/>
        </w:rPr>
        <w:t xml:space="preserve"> </w:t>
      </w:r>
      <w:r>
        <w:rPr>
          <w:rFonts w:ascii="Times New Roman" w:eastAsia="標楷體" w:hAnsi="Times New Roman" w:cs="Arial"/>
          <w:szCs w:val="24"/>
        </w:rPr>
        <w:t>電機科實習工廠。</w:t>
      </w:r>
    </w:p>
    <w:p w:rsidR="004174B3" w:rsidRDefault="002960EB">
      <w:pPr>
        <w:pStyle w:val="a4"/>
        <w:rPr>
          <w:rFonts w:ascii="Times New Roman" w:eastAsia="標楷體" w:hAnsi="Times New Roman"/>
          <w:szCs w:val="24"/>
        </w:rPr>
      </w:pPr>
      <w:r>
        <w:rPr>
          <w:rFonts w:ascii="Times New Roman" w:eastAsia="標楷體" w:hAnsi="Times New Roman"/>
          <w:szCs w:val="24"/>
        </w:rPr>
        <w:t>五、研習內容：如附件。</w:t>
      </w:r>
    </w:p>
    <w:p w:rsidR="004174B3" w:rsidRDefault="002960EB">
      <w:pPr>
        <w:widowControl/>
        <w:ind w:left="1656" w:hanging="1656"/>
      </w:pPr>
      <w:r>
        <w:rPr>
          <w:rFonts w:eastAsia="標楷體"/>
          <w:bCs/>
          <w:kern w:val="0"/>
        </w:rPr>
        <w:t>六、參加人員：</w:t>
      </w:r>
      <w:r>
        <w:rPr>
          <w:rFonts w:eastAsia="標楷體"/>
        </w:rPr>
        <w:t>電機與電子群專業教師，</w:t>
      </w:r>
      <w:r>
        <w:rPr>
          <w:rFonts w:eastAsia="標楷體"/>
          <w:bCs/>
        </w:rPr>
        <w:t>研習人數以</w:t>
      </w:r>
      <w:r>
        <w:rPr>
          <w:rFonts w:eastAsia="標楷體"/>
          <w:b/>
          <w:color w:val="800000"/>
        </w:rPr>
        <w:t>25</w:t>
      </w:r>
      <w:r>
        <w:rPr>
          <w:rFonts w:eastAsia="標楷體"/>
          <w:b/>
          <w:color w:val="800000"/>
        </w:rPr>
        <w:t>名</w:t>
      </w:r>
      <w:r>
        <w:rPr>
          <w:rFonts w:eastAsia="標楷體"/>
          <w:bCs/>
        </w:rPr>
        <w:t>為限。</w:t>
      </w:r>
    </w:p>
    <w:p w:rsidR="004174B3" w:rsidRDefault="002960EB">
      <w:pPr>
        <w:widowControl/>
        <w:ind w:left="1656" w:hanging="1656"/>
        <w:rPr>
          <w:rFonts w:eastAsia="標楷體"/>
          <w:kern w:val="0"/>
        </w:rPr>
      </w:pPr>
      <w:r>
        <w:rPr>
          <w:rFonts w:eastAsia="標楷體"/>
          <w:kern w:val="0"/>
        </w:rPr>
        <w:t>七、研習方式：專題演講、實機操作及綜合座談。</w:t>
      </w:r>
    </w:p>
    <w:p w:rsidR="004174B3" w:rsidRDefault="002960EB">
      <w:pPr>
        <w:widowControl/>
        <w:autoSpaceDE w:val="0"/>
        <w:ind w:left="476" w:hanging="476"/>
      </w:pPr>
      <w:r>
        <w:rPr>
          <w:rFonts w:eastAsia="標楷體"/>
          <w:bCs/>
          <w:kern w:val="0"/>
        </w:rPr>
        <w:t>八、報名方式：採網路線上報名，請即日起</w:t>
      </w:r>
      <w:r>
        <w:rPr>
          <w:rFonts w:eastAsia="標楷體"/>
          <w:b/>
          <w:bCs/>
          <w:color w:val="800000"/>
          <w:kern w:val="0"/>
        </w:rPr>
        <w:t>至</w:t>
      </w:r>
      <w:r>
        <w:rPr>
          <w:rFonts w:eastAsia="標楷體"/>
          <w:b/>
          <w:bCs/>
          <w:color w:val="800000"/>
          <w:kern w:val="0"/>
        </w:rPr>
        <w:t>3</w:t>
      </w:r>
      <w:r>
        <w:rPr>
          <w:rFonts w:eastAsia="標楷體"/>
          <w:b/>
          <w:bCs/>
          <w:color w:val="800000"/>
          <w:kern w:val="0"/>
        </w:rPr>
        <w:t>月</w:t>
      </w:r>
      <w:r>
        <w:rPr>
          <w:rFonts w:eastAsia="標楷體"/>
          <w:b/>
          <w:bCs/>
          <w:color w:val="800000"/>
          <w:kern w:val="0"/>
        </w:rPr>
        <w:t>8</w:t>
      </w:r>
      <w:r>
        <w:rPr>
          <w:rFonts w:eastAsia="標楷體"/>
          <w:b/>
          <w:bCs/>
          <w:color w:val="800000"/>
          <w:kern w:val="0"/>
        </w:rPr>
        <w:t>日前</w:t>
      </w:r>
      <w:r>
        <w:rPr>
          <w:rFonts w:eastAsia="標楷體"/>
          <w:bCs/>
          <w:kern w:val="0"/>
        </w:rPr>
        <w:t>報名，額滿為止，審核通過才算報名成功。完成個人線上報名之教師，請自行至報名網站查閱錄取名單。</w:t>
      </w:r>
    </w:p>
    <w:p w:rsidR="004174B3" w:rsidRDefault="002960EB">
      <w:pPr>
        <w:widowControl/>
        <w:ind w:left="533" w:hanging="43"/>
      </w:pPr>
      <w:r>
        <w:rPr>
          <w:rFonts w:eastAsia="標楷體"/>
          <w:bCs/>
          <w:kern w:val="0"/>
        </w:rPr>
        <w:t>報名網址：全國教師在職進修資訊網，研習代碼：</w:t>
      </w:r>
      <w:r>
        <w:rPr>
          <w:rFonts w:eastAsia="標楷體"/>
          <w:b/>
          <w:bCs/>
          <w:color w:val="FF0000"/>
          <w:kern w:val="0"/>
        </w:rPr>
        <w:t>3731824</w:t>
      </w:r>
      <w:r>
        <w:rPr>
          <w:rFonts w:eastAsia="標楷體"/>
          <w:color w:val="000000"/>
          <w:kern w:val="0"/>
        </w:rPr>
        <w:t>。</w:t>
      </w:r>
    </w:p>
    <w:p w:rsidR="004174B3" w:rsidRDefault="002960EB">
      <w:pPr>
        <w:pStyle w:val="a4"/>
        <w:ind w:left="482" w:hanging="480"/>
      </w:pPr>
      <w:r>
        <w:rPr>
          <w:rFonts w:ascii="Times New Roman" w:eastAsia="標楷體" w:hAnsi="Times New Roman"/>
          <w:bCs/>
          <w:kern w:val="0"/>
          <w:szCs w:val="24"/>
        </w:rPr>
        <w:t>九、</w:t>
      </w:r>
      <w:r>
        <w:rPr>
          <w:rFonts w:ascii="Times New Roman" w:eastAsia="標楷體" w:hAnsi="Times New Roman"/>
          <w:color w:val="000000"/>
          <w:kern w:val="0"/>
          <w:szCs w:val="24"/>
        </w:rPr>
        <w:t>凡經各校選派參加研習之老師，敬請準時報到參加研習，全程參加研習人員，核發</w:t>
      </w:r>
      <w:r>
        <w:rPr>
          <w:rFonts w:ascii="Times New Roman" w:eastAsia="標楷體" w:hAnsi="Times New Roman"/>
          <w:color w:val="000000"/>
          <w:kern w:val="0"/>
          <w:szCs w:val="24"/>
        </w:rPr>
        <w:t xml:space="preserve"> </w:t>
      </w:r>
      <w:r>
        <w:rPr>
          <w:rFonts w:ascii="Times New Roman" w:eastAsia="標楷體" w:hAnsi="Times New Roman"/>
          <w:b/>
          <w:bCs/>
          <w:color w:val="800000"/>
          <w:kern w:val="0"/>
          <w:szCs w:val="24"/>
        </w:rPr>
        <w:t>6</w:t>
      </w:r>
      <w:r>
        <w:rPr>
          <w:rFonts w:ascii="Times New Roman" w:eastAsia="標楷體" w:hAnsi="Times New Roman"/>
          <w:b/>
          <w:bCs/>
          <w:color w:val="800000"/>
          <w:kern w:val="0"/>
          <w:szCs w:val="24"/>
        </w:rPr>
        <w:t>小時</w:t>
      </w:r>
      <w:r>
        <w:rPr>
          <w:rFonts w:ascii="Times New Roman" w:eastAsia="標楷體" w:hAnsi="Times New Roman"/>
          <w:b/>
          <w:bCs/>
          <w:color w:val="800000"/>
          <w:kern w:val="0"/>
          <w:szCs w:val="24"/>
        </w:rPr>
        <w:t xml:space="preserve"> </w:t>
      </w:r>
      <w:r>
        <w:rPr>
          <w:rFonts w:ascii="Times New Roman" w:eastAsia="標楷體" w:hAnsi="Times New Roman"/>
          <w:color w:val="000000"/>
          <w:kern w:val="0"/>
          <w:szCs w:val="24"/>
        </w:rPr>
        <w:t>研習時數證明。</w:t>
      </w:r>
    </w:p>
    <w:p w:rsidR="004174B3" w:rsidRDefault="002960EB">
      <w:pPr>
        <w:widowControl/>
        <w:ind w:left="533" w:hanging="533"/>
      </w:pPr>
      <w:r>
        <w:rPr>
          <w:rFonts w:eastAsia="標楷體"/>
          <w:bCs/>
          <w:kern w:val="0"/>
        </w:rPr>
        <w:t>十、附則：</w:t>
      </w:r>
    </w:p>
    <w:p w:rsidR="004174B3" w:rsidRDefault="002960EB">
      <w:pPr>
        <w:autoSpaceDE w:val="0"/>
        <w:snapToGrid w:val="0"/>
        <w:spacing w:line="400" w:lineRule="exact"/>
        <w:ind w:left="448"/>
        <w:jc w:val="both"/>
        <w:rPr>
          <w:rFonts w:eastAsia="標楷體"/>
          <w:color w:val="000000"/>
          <w:kern w:val="0"/>
          <w:sz w:val="26"/>
          <w:szCs w:val="26"/>
        </w:rPr>
      </w:pPr>
      <w:r>
        <w:rPr>
          <w:rFonts w:eastAsia="標楷體"/>
          <w:color w:val="000000"/>
          <w:kern w:val="0"/>
          <w:sz w:val="26"/>
          <w:szCs w:val="26"/>
        </w:rPr>
        <w:t>（一）出席人員請惠予公</w:t>
      </w:r>
      <w:r>
        <w:rPr>
          <w:rFonts w:eastAsia="標楷體"/>
          <w:color w:val="000000"/>
          <w:kern w:val="0"/>
          <w:sz w:val="26"/>
          <w:szCs w:val="26"/>
        </w:rPr>
        <w:t>(</w:t>
      </w:r>
      <w:r>
        <w:rPr>
          <w:rFonts w:eastAsia="標楷體"/>
          <w:color w:val="000000"/>
          <w:kern w:val="0"/>
          <w:sz w:val="26"/>
          <w:szCs w:val="26"/>
        </w:rPr>
        <w:t>差</w:t>
      </w:r>
      <w:r>
        <w:rPr>
          <w:rFonts w:eastAsia="標楷體"/>
          <w:color w:val="000000"/>
          <w:kern w:val="0"/>
          <w:sz w:val="26"/>
          <w:szCs w:val="26"/>
        </w:rPr>
        <w:t>)</w:t>
      </w:r>
      <w:r>
        <w:rPr>
          <w:rFonts w:eastAsia="標楷體"/>
          <w:color w:val="000000"/>
          <w:kern w:val="0"/>
          <w:sz w:val="26"/>
          <w:szCs w:val="26"/>
        </w:rPr>
        <w:t>假，其往返差旅費由原服務單位按有關規定報支。</w:t>
      </w:r>
    </w:p>
    <w:p w:rsidR="004174B3" w:rsidRDefault="002960EB">
      <w:pPr>
        <w:autoSpaceDE w:val="0"/>
        <w:snapToGrid w:val="0"/>
        <w:spacing w:line="400" w:lineRule="exact"/>
        <w:ind w:left="448"/>
        <w:jc w:val="both"/>
      </w:pPr>
      <w:r>
        <w:rPr>
          <w:rFonts w:eastAsia="標楷體"/>
          <w:color w:val="000000"/>
          <w:kern w:val="0"/>
          <w:sz w:val="26"/>
          <w:szCs w:val="26"/>
        </w:rPr>
        <w:t>（二）為響應環保政策，請自備環保杯、環保餐具。</w:t>
      </w:r>
    </w:p>
    <w:p w:rsidR="004174B3" w:rsidRDefault="002960EB">
      <w:pPr>
        <w:autoSpaceDE w:val="0"/>
        <w:snapToGrid w:val="0"/>
        <w:spacing w:line="400" w:lineRule="exact"/>
        <w:ind w:left="780" w:hanging="780"/>
        <w:jc w:val="both"/>
        <w:rPr>
          <w:rFonts w:eastAsia="標楷體"/>
          <w:color w:val="000000"/>
          <w:kern w:val="0"/>
        </w:rPr>
      </w:pPr>
      <w:r>
        <w:rPr>
          <w:rFonts w:eastAsia="標楷體"/>
          <w:color w:val="000000"/>
          <w:kern w:val="0"/>
        </w:rPr>
        <w:t>十二、報名注意事項：</w:t>
      </w:r>
    </w:p>
    <w:p w:rsidR="004174B3" w:rsidRDefault="002960EB">
      <w:pPr>
        <w:autoSpaceDE w:val="0"/>
        <w:snapToGrid w:val="0"/>
        <w:spacing w:line="400" w:lineRule="exact"/>
        <w:ind w:left="1176" w:hanging="728"/>
        <w:jc w:val="both"/>
        <w:rPr>
          <w:rFonts w:eastAsia="標楷體"/>
          <w:color w:val="000000"/>
          <w:kern w:val="0"/>
        </w:rPr>
      </w:pPr>
      <w:r>
        <w:rPr>
          <w:rFonts w:eastAsia="標楷體"/>
          <w:color w:val="000000"/>
          <w:kern w:val="0"/>
        </w:rPr>
        <w:t>（一）如果您已是會員（曾線上報名過研習活動者），報名時請按照報名流程操作即可。若您尚未曾線上報名研習活動，請先加入會員後才可以進行線上報名。</w:t>
      </w:r>
    </w:p>
    <w:p w:rsidR="004174B3" w:rsidRDefault="002960EB">
      <w:pPr>
        <w:autoSpaceDE w:val="0"/>
        <w:snapToGrid w:val="0"/>
        <w:spacing w:line="400" w:lineRule="exact"/>
        <w:ind w:left="1176" w:hanging="728"/>
        <w:jc w:val="both"/>
      </w:pPr>
      <w:r>
        <w:rPr>
          <w:rFonts w:eastAsia="標楷體"/>
          <w:color w:val="000000"/>
          <w:kern w:val="0"/>
        </w:rPr>
        <w:t>（二）</w:t>
      </w:r>
      <w:r>
        <w:rPr>
          <w:rFonts w:eastAsia="標楷體"/>
        </w:rPr>
        <w:t>本研習因名額有限，除另有規定，原則上以報名順序為核，且承辦機關所屬教師優先錄取，額滿為止。</w:t>
      </w:r>
      <w:r>
        <w:rPr>
          <w:rFonts w:eastAsia="標楷體"/>
          <w:u w:val="single"/>
        </w:rPr>
        <w:t>敬請各位師長留意計畫公文或網路公告之報名開放日期</w:t>
      </w:r>
      <w:r>
        <w:rPr>
          <w:rFonts w:eastAsia="標楷體"/>
        </w:rPr>
        <w:t>。惟主辦單位保有篩選報名人員之權利。</w:t>
      </w:r>
    </w:p>
    <w:p w:rsidR="004174B3" w:rsidRDefault="002960EB">
      <w:pPr>
        <w:autoSpaceDE w:val="0"/>
        <w:snapToGrid w:val="0"/>
        <w:spacing w:line="400" w:lineRule="exact"/>
        <w:ind w:left="1176" w:hanging="728"/>
        <w:jc w:val="both"/>
        <w:sectPr w:rsidR="004174B3">
          <w:pgSz w:w="11907" w:h="16840"/>
          <w:pgMar w:top="1134" w:right="851" w:bottom="1134" w:left="851" w:header="720" w:footer="720" w:gutter="0"/>
          <w:cols w:space="720"/>
          <w:docGrid w:type="lines" w:linePitch="364"/>
        </w:sectPr>
      </w:pPr>
      <w:r>
        <w:rPr>
          <w:rFonts w:eastAsia="標楷體"/>
          <w:color w:val="000000"/>
          <w:kern w:val="0"/>
        </w:rPr>
        <w:t>（三）</w:t>
      </w:r>
      <w:r>
        <w:rPr>
          <w:rFonts w:eastAsia="標楷體"/>
        </w:rPr>
        <w:t>本研習如有其他未盡事宜，將隨時修正並上網公告。</w:t>
      </w:r>
      <w:r>
        <w:rPr>
          <w:rFonts w:eastAsia="標楷體"/>
          <w:color w:val="000000"/>
          <w:kern w:val="0"/>
        </w:rPr>
        <w:t>如有研習問題，請電洽</w:t>
      </w:r>
      <w:r>
        <w:rPr>
          <w:rFonts w:eastAsia="標楷體"/>
          <w:color w:val="000000"/>
          <w:kern w:val="0"/>
        </w:rPr>
        <w:t xml:space="preserve"> 04-22613158</w:t>
      </w:r>
      <w:r>
        <w:rPr>
          <w:rFonts w:eastAsia="標楷體"/>
          <w:color w:val="000000"/>
          <w:kern w:val="0"/>
        </w:rPr>
        <w:t>分機</w:t>
      </w:r>
      <w:r>
        <w:rPr>
          <w:rFonts w:eastAsia="標楷體"/>
          <w:color w:val="000000"/>
          <w:kern w:val="0"/>
        </w:rPr>
        <w:t xml:space="preserve">7050 </w:t>
      </w:r>
      <w:r>
        <w:rPr>
          <w:rFonts w:eastAsia="標楷體"/>
          <w:color w:val="000000"/>
          <w:kern w:val="0"/>
        </w:rPr>
        <w:t>電機科。</w:t>
      </w:r>
    </w:p>
    <w:p w:rsidR="004174B3" w:rsidRDefault="002960EB">
      <w:pPr>
        <w:pStyle w:val="a4"/>
        <w:spacing w:line="400" w:lineRule="exact"/>
        <w:rPr>
          <w:rFonts w:ascii="Times New Roman" w:eastAsia="標楷體" w:hAnsi="Times New Roman" w:cs="新細明體"/>
          <w:b/>
          <w:kern w:val="0"/>
          <w:sz w:val="30"/>
          <w:szCs w:val="30"/>
        </w:rPr>
      </w:pPr>
      <w:r>
        <w:rPr>
          <w:rFonts w:ascii="Times New Roman" w:eastAsia="標楷體" w:hAnsi="Times New Roman" w:cs="新細明體"/>
          <w:b/>
          <w:kern w:val="0"/>
          <w:sz w:val="30"/>
          <w:szCs w:val="30"/>
        </w:rPr>
        <w:lastRenderedPageBreak/>
        <w:t>【附件】</w:t>
      </w:r>
    </w:p>
    <w:p w:rsidR="004174B3" w:rsidRDefault="002960EB">
      <w:pPr>
        <w:pStyle w:val="a4"/>
        <w:snapToGrid w:val="0"/>
        <w:jc w:val="center"/>
        <w:rPr>
          <w:rFonts w:ascii="Times New Roman" w:eastAsia="標楷體" w:hAnsi="Times New Roman" w:cs="新細明體"/>
          <w:bCs/>
          <w:kern w:val="0"/>
          <w:sz w:val="30"/>
          <w:szCs w:val="30"/>
          <w14:shadow w14:blurRad="50749" w14:dist="37630" w14:dir="2700000" w14:sx="100000" w14:sy="100000" w14:kx="0" w14:ky="0" w14:algn="b">
            <w14:srgbClr w14:val="000000"/>
          </w14:shadow>
        </w:rPr>
      </w:pPr>
      <w:r>
        <w:rPr>
          <w:rFonts w:ascii="Times New Roman" w:eastAsia="標楷體" w:hAnsi="Times New Roman" w:cs="新細明體"/>
          <w:bCs/>
          <w:kern w:val="0"/>
          <w:sz w:val="30"/>
          <w:szCs w:val="30"/>
          <w14:shadow w14:blurRad="50749" w14:dist="37630" w14:dir="2700000" w14:sx="100000" w14:sy="100000" w14:kx="0" w14:ky="0" w14:algn="b">
            <w14:srgbClr w14:val="000000"/>
          </w14:shadow>
        </w:rPr>
        <w:t>111</w:t>
      </w:r>
      <w:r>
        <w:rPr>
          <w:rFonts w:ascii="Times New Roman" w:eastAsia="標楷體" w:hAnsi="Times New Roman" w:cs="新細明體"/>
          <w:bCs/>
          <w:kern w:val="0"/>
          <w:sz w:val="30"/>
          <w:szCs w:val="30"/>
          <w14:shadow w14:blurRad="50749" w14:dist="37630" w14:dir="2700000" w14:sx="100000" w14:sy="100000" w14:kx="0" w14:ky="0" w14:algn="b">
            <w14:srgbClr w14:val="000000"/>
          </w14:shadow>
        </w:rPr>
        <w:t>學年度教育部技術型高級中等學校</w:t>
      </w:r>
      <w:r>
        <w:rPr>
          <w:rFonts w:ascii="Times New Roman" w:eastAsia="標楷體" w:hAnsi="Times New Roman" w:cs="新細明體"/>
          <w:bCs/>
          <w:kern w:val="0"/>
          <w:sz w:val="30"/>
          <w:szCs w:val="30"/>
          <w14:shadow w14:blurRad="50749" w14:dist="37630" w14:dir="2700000" w14:sx="100000" w14:sy="100000" w14:kx="0" w14:ky="0" w14:algn="b">
            <w14:srgbClr w14:val="000000"/>
          </w14:shadow>
        </w:rPr>
        <w:t>電機與電子群科中心</w:t>
      </w:r>
    </w:p>
    <w:p w:rsidR="004174B3" w:rsidRDefault="002960EB">
      <w:pPr>
        <w:spacing w:line="480" w:lineRule="exact"/>
        <w:jc w:val="center"/>
      </w:pPr>
      <w:r>
        <w:rPr>
          <w:rFonts w:eastAsia="標楷體" w:cs="新細明體"/>
          <w:bCs/>
          <w:kern w:val="0"/>
          <w:sz w:val="30"/>
          <w:szCs w:val="30"/>
          <w14:shadow w14:blurRad="50749" w14:dist="37630" w14:dir="2700000" w14:sx="100000" w14:sy="100000" w14:kx="0" w14:ky="0" w14:algn="b">
            <w14:srgbClr w14:val="000000"/>
          </w14:shadow>
        </w:rPr>
        <w:t>「可程式控制實習工業配線研習</w:t>
      </w:r>
      <w:r>
        <w:rPr>
          <w:rFonts w:eastAsia="標楷體" w:cs="新細明體"/>
          <w:bCs/>
          <w:kern w:val="0"/>
          <w:sz w:val="30"/>
          <w:szCs w:val="30"/>
          <w14:shadow w14:blurRad="50749" w14:dist="37630" w14:dir="2700000" w14:sx="100000" w14:sy="100000" w14:kx="0" w14:ky="0" w14:algn="b">
            <w14:srgbClr w14:val="000000"/>
          </w14:shadow>
        </w:rPr>
        <w:t>(</w:t>
      </w:r>
      <w:r>
        <w:rPr>
          <w:rFonts w:eastAsia="標楷體" w:cs="新細明體"/>
          <w:bCs/>
          <w:kern w:val="0"/>
          <w:sz w:val="30"/>
          <w:szCs w:val="30"/>
          <w14:shadow w14:blurRad="50749" w14:dist="37630" w14:dir="2700000" w14:sx="100000" w14:sy="100000" w14:kx="0" w14:ky="0" w14:algn="b">
            <w14:srgbClr w14:val="000000"/>
          </w14:shadow>
        </w:rPr>
        <w:t>以歐姆龍新世代控制器為例</w:t>
      </w:r>
      <w:r>
        <w:rPr>
          <w:rFonts w:eastAsia="標楷體" w:cs="新細明體"/>
          <w:bCs/>
          <w:kern w:val="0"/>
          <w:sz w:val="30"/>
          <w:szCs w:val="30"/>
          <w14:shadow w14:blurRad="50749" w14:dist="37630" w14:dir="2700000" w14:sx="100000" w14:sy="100000" w14:kx="0" w14:ky="0" w14:algn="b">
            <w14:srgbClr w14:val="000000"/>
          </w14:shadow>
        </w:rPr>
        <w:t>)</w:t>
      </w:r>
      <w:r>
        <w:rPr>
          <w:rFonts w:eastAsia="標楷體" w:cs="新細明體"/>
          <w:bCs/>
          <w:kern w:val="0"/>
          <w:sz w:val="30"/>
          <w:szCs w:val="30"/>
          <w14:shadow w14:blurRad="50749" w14:dist="37630" w14:dir="2700000" w14:sx="100000" w14:sy="100000" w14:kx="0" w14:ky="0" w14:algn="b">
            <w14:srgbClr w14:val="000000"/>
          </w14:shadow>
        </w:rPr>
        <w:t>」</w:t>
      </w:r>
      <w:r>
        <w:rPr>
          <w:rFonts w:eastAsia="標楷體" w:cs="新細明體"/>
          <w:bCs/>
          <w:kern w:val="0"/>
          <w:sz w:val="32"/>
          <w:szCs w:val="32"/>
          <w14:shadow w14:blurRad="50749" w14:dist="37630" w14:dir="2700000" w14:sx="100000" w14:sy="100000" w14:kx="0" w14:ky="0" w14:algn="b">
            <w14:srgbClr w14:val="000000"/>
          </w14:shadow>
        </w:rPr>
        <w:t>研習課表</w:t>
      </w:r>
    </w:p>
    <w:p w:rsidR="004174B3" w:rsidRDefault="004174B3">
      <w:pPr>
        <w:spacing w:line="480" w:lineRule="exact"/>
        <w:jc w:val="center"/>
        <w:rPr>
          <w:rFonts w:eastAsia="標楷體" w:cs="新細明體"/>
          <w:bCs/>
          <w:kern w:val="0"/>
          <w:sz w:val="32"/>
          <w:szCs w:val="32"/>
          <w14:shadow w14:blurRad="50749" w14:dist="37630" w14:dir="2700000" w14:sx="100000" w14:sy="100000" w14:kx="0" w14:ky="0" w14:algn="b">
            <w14:srgbClr w14:val="000000"/>
          </w14:shadow>
        </w:rPr>
      </w:pPr>
    </w:p>
    <w:tbl>
      <w:tblPr>
        <w:tblW w:w="8465" w:type="dxa"/>
        <w:jc w:val="center"/>
        <w:tblLayout w:type="fixed"/>
        <w:tblCellMar>
          <w:left w:w="10" w:type="dxa"/>
          <w:right w:w="10" w:type="dxa"/>
        </w:tblCellMar>
        <w:tblLook w:val="0000" w:firstRow="0" w:lastRow="0" w:firstColumn="0" w:lastColumn="0" w:noHBand="0" w:noVBand="0"/>
      </w:tblPr>
      <w:tblGrid>
        <w:gridCol w:w="1962"/>
        <w:gridCol w:w="3402"/>
        <w:gridCol w:w="3101"/>
      </w:tblGrid>
      <w:tr w:rsidR="004174B3">
        <w:tblPrEx>
          <w:tblCellMar>
            <w:top w:w="0" w:type="dxa"/>
            <w:bottom w:w="0" w:type="dxa"/>
          </w:tblCellMar>
        </w:tblPrEx>
        <w:trPr>
          <w:cantSplit/>
          <w:trHeight w:val="702"/>
          <w:jc w:val="center"/>
        </w:trPr>
        <w:tc>
          <w:tcPr>
            <w:tcW w:w="8465" w:type="dxa"/>
            <w:gridSpan w:val="3"/>
            <w:tcBorders>
              <w:top w:val="double" w:sz="6" w:space="0" w:color="000000"/>
              <w:left w:val="doub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4174B3" w:rsidRDefault="002960EB">
            <w:pPr>
              <w:snapToGrid w:val="0"/>
              <w:jc w:val="center"/>
            </w:pPr>
            <w:r>
              <w:rPr>
                <w:rFonts w:eastAsia="標楷體"/>
                <w:b/>
                <w:color w:val="800000"/>
                <w:sz w:val="32"/>
                <w:szCs w:val="32"/>
              </w:rPr>
              <w:t>112</w:t>
            </w:r>
            <w:r>
              <w:rPr>
                <w:rFonts w:eastAsia="標楷體"/>
                <w:b/>
                <w:color w:val="800000"/>
                <w:sz w:val="32"/>
                <w:szCs w:val="32"/>
              </w:rPr>
              <w:t>年</w:t>
            </w:r>
            <w:r>
              <w:rPr>
                <w:rFonts w:eastAsia="標楷體"/>
                <w:b/>
                <w:color w:val="800000"/>
                <w:sz w:val="32"/>
                <w:szCs w:val="32"/>
              </w:rPr>
              <w:t>3</w:t>
            </w:r>
            <w:r>
              <w:rPr>
                <w:rFonts w:eastAsia="標楷體"/>
                <w:b/>
                <w:color w:val="800000"/>
                <w:sz w:val="32"/>
                <w:szCs w:val="32"/>
              </w:rPr>
              <w:t>月</w:t>
            </w:r>
            <w:r>
              <w:rPr>
                <w:rFonts w:eastAsia="標楷體"/>
                <w:b/>
                <w:color w:val="800000"/>
                <w:sz w:val="32"/>
                <w:szCs w:val="32"/>
              </w:rPr>
              <w:t>10</w:t>
            </w:r>
            <w:r>
              <w:rPr>
                <w:rFonts w:eastAsia="標楷體"/>
                <w:b/>
                <w:color w:val="800000"/>
                <w:sz w:val="32"/>
                <w:szCs w:val="32"/>
              </w:rPr>
              <w:t>日（星期五）</w:t>
            </w:r>
          </w:p>
        </w:tc>
      </w:tr>
      <w:tr w:rsidR="004174B3">
        <w:tblPrEx>
          <w:tblCellMar>
            <w:top w:w="0" w:type="dxa"/>
            <w:bottom w:w="0" w:type="dxa"/>
          </w:tblCellMar>
        </w:tblPrEx>
        <w:trPr>
          <w:cantSplit/>
          <w:trHeight w:val="670"/>
          <w:jc w:val="center"/>
        </w:trPr>
        <w:tc>
          <w:tcPr>
            <w:tcW w:w="1962" w:type="dxa"/>
            <w:tcBorders>
              <w:top w:val="double" w:sz="6" w:space="0" w:color="000000"/>
              <w:left w:val="doub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4174B3" w:rsidRDefault="002960EB">
            <w:pPr>
              <w:snapToGrid w:val="0"/>
              <w:jc w:val="center"/>
              <w:rPr>
                <w:rFonts w:eastAsia="標楷體"/>
                <w:b/>
                <w:bCs/>
                <w:sz w:val="28"/>
                <w:szCs w:val="28"/>
              </w:rPr>
            </w:pPr>
            <w:r>
              <w:rPr>
                <w:rFonts w:eastAsia="標楷體"/>
                <w:b/>
                <w:bCs/>
                <w:sz w:val="28"/>
                <w:szCs w:val="28"/>
              </w:rPr>
              <w:t>時</w:t>
            </w:r>
            <w:r>
              <w:rPr>
                <w:rFonts w:eastAsia="標楷體"/>
                <w:b/>
                <w:bCs/>
                <w:sz w:val="28"/>
                <w:szCs w:val="28"/>
              </w:rPr>
              <w:t xml:space="preserve"> </w:t>
            </w:r>
            <w:r>
              <w:rPr>
                <w:rFonts w:eastAsia="標楷體"/>
                <w:b/>
                <w:bCs/>
                <w:sz w:val="28"/>
                <w:szCs w:val="28"/>
              </w:rPr>
              <w:t>間</w:t>
            </w:r>
          </w:p>
        </w:tc>
        <w:tc>
          <w:tcPr>
            <w:tcW w:w="3402" w:type="dxa"/>
            <w:tcBorders>
              <w:top w:val="double" w:sz="6" w:space="0" w:color="000000"/>
              <w:left w:val="sing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4174B3" w:rsidRDefault="002960EB">
            <w:pPr>
              <w:snapToGrid w:val="0"/>
              <w:jc w:val="center"/>
              <w:rPr>
                <w:rFonts w:eastAsia="標楷體"/>
                <w:b/>
                <w:bCs/>
                <w:sz w:val="28"/>
                <w:szCs w:val="28"/>
              </w:rPr>
            </w:pPr>
            <w:r>
              <w:rPr>
                <w:rFonts w:eastAsia="標楷體"/>
                <w:b/>
                <w:bCs/>
                <w:sz w:val="28"/>
                <w:szCs w:val="28"/>
              </w:rPr>
              <w:t>課</w:t>
            </w:r>
            <w:r>
              <w:rPr>
                <w:rFonts w:eastAsia="標楷體"/>
                <w:b/>
                <w:bCs/>
                <w:sz w:val="28"/>
                <w:szCs w:val="28"/>
              </w:rPr>
              <w:t xml:space="preserve">    </w:t>
            </w:r>
            <w:r>
              <w:rPr>
                <w:rFonts w:eastAsia="標楷體"/>
                <w:b/>
                <w:bCs/>
                <w:sz w:val="28"/>
                <w:szCs w:val="28"/>
              </w:rPr>
              <w:t>程</w:t>
            </w:r>
            <w:r>
              <w:rPr>
                <w:rFonts w:eastAsia="標楷體"/>
                <w:b/>
                <w:bCs/>
                <w:sz w:val="28"/>
                <w:szCs w:val="28"/>
              </w:rPr>
              <w:t xml:space="preserve">    </w:t>
            </w:r>
            <w:r>
              <w:rPr>
                <w:rFonts w:eastAsia="標楷體"/>
                <w:b/>
                <w:bCs/>
                <w:sz w:val="28"/>
                <w:szCs w:val="28"/>
              </w:rPr>
              <w:t>內</w:t>
            </w:r>
            <w:r>
              <w:rPr>
                <w:rFonts w:eastAsia="標楷體"/>
                <w:b/>
                <w:bCs/>
                <w:sz w:val="28"/>
                <w:szCs w:val="28"/>
              </w:rPr>
              <w:t xml:space="preserve">    </w:t>
            </w:r>
            <w:r>
              <w:rPr>
                <w:rFonts w:eastAsia="標楷體"/>
                <w:b/>
                <w:bCs/>
                <w:sz w:val="28"/>
                <w:szCs w:val="28"/>
              </w:rPr>
              <w:t>容</w:t>
            </w:r>
          </w:p>
        </w:tc>
        <w:tc>
          <w:tcPr>
            <w:tcW w:w="3101" w:type="dxa"/>
            <w:tcBorders>
              <w:top w:val="double" w:sz="6" w:space="0" w:color="000000"/>
              <w:left w:val="sing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4174B3" w:rsidRDefault="002960EB">
            <w:pPr>
              <w:snapToGrid w:val="0"/>
              <w:jc w:val="center"/>
              <w:rPr>
                <w:rFonts w:eastAsia="標楷體"/>
                <w:b/>
                <w:bCs/>
                <w:sz w:val="28"/>
                <w:szCs w:val="28"/>
              </w:rPr>
            </w:pPr>
            <w:r>
              <w:rPr>
                <w:rFonts w:eastAsia="標楷體"/>
                <w:b/>
                <w:bCs/>
                <w:sz w:val="28"/>
                <w:szCs w:val="28"/>
              </w:rPr>
              <w:t>主持人</w:t>
            </w:r>
          </w:p>
        </w:tc>
      </w:tr>
      <w:tr w:rsidR="004174B3">
        <w:tblPrEx>
          <w:tblCellMar>
            <w:top w:w="0" w:type="dxa"/>
            <w:bottom w:w="0" w:type="dxa"/>
          </w:tblCellMar>
        </w:tblPrEx>
        <w:trPr>
          <w:cantSplit/>
          <w:trHeight w:val="1043"/>
          <w:jc w:val="center"/>
        </w:trPr>
        <w:tc>
          <w:tcPr>
            <w:tcW w:w="1962"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widowControl/>
              <w:snapToGrid w:val="0"/>
              <w:jc w:val="center"/>
            </w:pPr>
            <w:r>
              <w:rPr>
                <w:rFonts w:eastAsia="標楷體"/>
                <w:color w:val="000000"/>
                <w:sz w:val="26"/>
                <w:szCs w:val="26"/>
              </w:rPr>
              <w:t>08:40</w:t>
            </w:r>
            <w:r>
              <w:rPr>
                <w:rFonts w:eastAsia="標楷體"/>
                <w:color w:val="000000"/>
                <w:sz w:val="26"/>
                <w:szCs w:val="26"/>
              </w:rPr>
              <w:t>～</w:t>
            </w:r>
            <w:r>
              <w:rPr>
                <w:rFonts w:eastAsia="標楷體"/>
                <w:color w:val="000000"/>
                <w:sz w:val="26"/>
                <w:szCs w:val="26"/>
              </w:rPr>
              <w:t>09:00</w:t>
            </w:r>
          </w:p>
        </w:tc>
        <w:tc>
          <w:tcPr>
            <w:tcW w:w="3402" w:type="dxa"/>
            <w:tcBorders>
              <w:top w:val="doub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報到與認識</w:t>
            </w:r>
          </w:p>
        </w:tc>
        <w:tc>
          <w:tcPr>
            <w:tcW w:w="3101" w:type="dxa"/>
            <w:tcBorders>
              <w:top w:val="doub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服務團隊</w:t>
            </w:r>
          </w:p>
        </w:tc>
      </w:tr>
      <w:tr w:rsidR="004174B3">
        <w:tblPrEx>
          <w:tblCellMar>
            <w:top w:w="0" w:type="dxa"/>
            <w:bottom w:w="0" w:type="dxa"/>
          </w:tblCellMar>
        </w:tblPrEx>
        <w:trPr>
          <w:cantSplit/>
          <w:trHeight w:val="1576"/>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09:00</w:t>
            </w:r>
            <w:r>
              <w:rPr>
                <w:rFonts w:eastAsia="標楷體"/>
                <w:color w:val="000000"/>
                <w:sz w:val="26"/>
                <w:szCs w:val="26"/>
              </w:rPr>
              <w:t>～</w:t>
            </w:r>
            <w:r>
              <w:rPr>
                <w:rFonts w:eastAsia="標楷體"/>
                <w:color w:val="000000"/>
                <w:sz w:val="26"/>
                <w:szCs w:val="26"/>
              </w:rPr>
              <w:t>10:30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NX1P2</w:t>
            </w:r>
            <w:r>
              <w:rPr>
                <w:rFonts w:eastAsia="標楷體"/>
                <w:color w:val="000000"/>
                <w:sz w:val="26"/>
                <w:szCs w:val="26"/>
              </w:rPr>
              <w:t>硬體</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rPr>
                <w:rFonts w:eastAsia="標楷體"/>
                <w:color w:val="000000"/>
                <w:sz w:val="26"/>
                <w:szCs w:val="26"/>
              </w:rPr>
            </w:pPr>
            <w:r>
              <w:rPr>
                <w:rFonts w:eastAsia="標楷體"/>
                <w:color w:val="000000"/>
                <w:sz w:val="26"/>
                <w:szCs w:val="26"/>
              </w:rPr>
              <w:t>講師：</w:t>
            </w:r>
          </w:p>
          <w:p w:rsidR="004174B3" w:rsidRDefault="002960EB">
            <w:pPr>
              <w:snapToGrid w:val="0"/>
              <w:rPr>
                <w:rFonts w:eastAsia="標楷體"/>
                <w:color w:val="000000"/>
                <w:sz w:val="26"/>
                <w:szCs w:val="26"/>
              </w:rPr>
            </w:pPr>
            <w:r>
              <w:rPr>
                <w:rFonts w:eastAsia="標楷體"/>
                <w:color w:val="000000"/>
                <w:sz w:val="26"/>
                <w:szCs w:val="26"/>
              </w:rPr>
              <w:t>臺灣歐姆龍股份有限公司</w:t>
            </w:r>
          </w:p>
          <w:p w:rsidR="004174B3" w:rsidRDefault="002960EB">
            <w:pPr>
              <w:snapToGrid w:val="0"/>
              <w:rPr>
                <w:rFonts w:eastAsia="標楷體"/>
                <w:color w:val="000000"/>
                <w:sz w:val="26"/>
                <w:szCs w:val="26"/>
              </w:rPr>
            </w:pPr>
            <w:r>
              <w:rPr>
                <w:rFonts w:eastAsia="標楷體"/>
                <w:color w:val="000000"/>
                <w:sz w:val="26"/>
                <w:szCs w:val="26"/>
              </w:rPr>
              <w:t>李育儒</w:t>
            </w:r>
            <w:r>
              <w:rPr>
                <w:rFonts w:eastAsia="標楷體"/>
                <w:color w:val="000000"/>
                <w:sz w:val="26"/>
                <w:szCs w:val="26"/>
              </w:rPr>
              <w:t xml:space="preserve"> </w:t>
            </w:r>
            <w:r>
              <w:rPr>
                <w:rFonts w:eastAsia="標楷體"/>
                <w:color w:val="000000"/>
                <w:sz w:val="26"/>
                <w:szCs w:val="26"/>
              </w:rPr>
              <w:t>專員</w:t>
            </w:r>
          </w:p>
          <w:p w:rsidR="004174B3" w:rsidRDefault="002960EB">
            <w:pPr>
              <w:snapToGrid w:val="0"/>
              <w:rPr>
                <w:rFonts w:eastAsia="標楷體"/>
                <w:color w:val="000000"/>
                <w:sz w:val="26"/>
                <w:szCs w:val="26"/>
              </w:rPr>
            </w:pPr>
            <w:r>
              <w:rPr>
                <w:rFonts w:eastAsia="標楷體"/>
                <w:color w:val="000000"/>
                <w:sz w:val="26"/>
                <w:szCs w:val="26"/>
              </w:rPr>
              <w:t>助理講師：</w:t>
            </w:r>
          </w:p>
          <w:p w:rsidR="004174B3" w:rsidRDefault="002960EB">
            <w:pPr>
              <w:snapToGrid w:val="0"/>
              <w:rPr>
                <w:rFonts w:eastAsia="標楷體"/>
                <w:color w:val="000000"/>
                <w:sz w:val="26"/>
                <w:szCs w:val="26"/>
              </w:rPr>
            </w:pPr>
            <w:r>
              <w:rPr>
                <w:rFonts w:eastAsia="標楷體"/>
                <w:color w:val="000000"/>
                <w:sz w:val="26"/>
                <w:szCs w:val="26"/>
              </w:rPr>
              <w:t>臺中高工王晨洋老師</w:t>
            </w:r>
          </w:p>
        </w:tc>
      </w:tr>
      <w:tr w:rsidR="004174B3">
        <w:tblPrEx>
          <w:tblCellMar>
            <w:top w:w="0" w:type="dxa"/>
            <w:bottom w:w="0" w:type="dxa"/>
          </w:tblCellMar>
        </w:tblPrEx>
        <w:trPr>
          <w:cantSplit/>
          <w:trHeight w:val="432"/>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10:30</w:t>
            </w:r>
            <w:r>
              <w:rPr>
                <w:rFonts w:eastAsia="標楷體"/>
                <w:color w:val="000000"/>
                <w:sz w:val="26"/>
                <w:szCs w:val="26"/>
              </w:rPr>
              <w:t>～</w:t>
            </w:r>
            <w:r>
              <w:rPr>
                <w:rFonts w:eastAsia="標楷體"/>
                <w:color w:val="000000"/>
                <w:sz w:val="26"/>
                <w:szCs w:val="26"/>
              </w:rPr>
              <w:t>10:40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休息</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服務團隊</w:t>
            </w:r>
          </w:p>
        </w:tc>
      </w:tr>
      <w:tr w:rsidR="004174B3">
        <w:tblPrEx>
          <w:tblCellMar>
            <w:top w:w="0" w:type="dxa"/>
            <w:bottom w:w="0" w:type="dxa"/>
          </w:tblCellMar>
        </w:tblPrEx>
        <w:trPr>
          <w:cantSplit/>
          <w:trHeight w:val="1662"/>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10:40</w:t>
            </w:r>
            <w:r>
              <w:rPr>
                <w:rFonts w:eastAsia="標楷體"/>
                <w:color w:val="000000"/>
                <w:sz w:val="26"/>
                <w:szCs w:val="26"/>
              </w:rPr>
              <w:t>～</w:t>
            </w:r>
            <w:r>
              <w:rPr>
                <w:rFonts w:eastAsia="標楷體"/>
                <w:color w:val="000000"/>
                <w:sz w:val="26"/>
                <w:szCs w:val="26"/>
              </w:rPr>
              <w:t>12:10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Sysmac Studio</w:t>
            </w:r>
            <w:r>
              <w:rPr>
                <w:rFonts w:eastAsia="標楷體"/>
                <w:color w:val="000000"/>
                <w:sz w:val="26"/>
                <w:szCs w:val="26"/>
              </w:rPr>
              <w:t>軟體</w:t>
            </w:r>
          </w:p>
          <w:p w:rsidR="004174B3" w:rsidRDefault="002960EB">
            <w:pPr>
              <w:snapToGrid w:val="0"/>
              <w:jc w:val="center"/>
              <w:rPr>
                <w:rFonts w:eastAsia="標楷體"/>
                <w:color w:val="000000"/>
                <w:sz w:val="26"/>
                <w:szCs w:val="26"/>
              </w:rPr>
            </w:pPr>
            <w:r>
              <w:rPr>
                <w:rFonts w:eastAsia="標楷體"/>
                <w:color w:val="000000"/>
                <w:sz w:val="26"/>
                <w:szCs w:val="26"/>
              </w:rPr>
              <w:t>與</w:t>
            </w:r>
          </w:p>
          <w:p w:rsidR="004174B3" w:rsidRDefault="002960EB">
            <w:pPr>
              <w:snapToGrid w:val="0"/>
              <w:jc w:val="center"/>
              <w:rPr>
                <w:rFonts w:eastAsia="標楷體"/>
                <w:color w:val="000000"/>
                <w:sz w:val="26"/>
                <w:szCs w:val="26"/>
              </w:rPr>
            </w:pPr>
            <w:r>
              <w:rPr>
                <w:rFonts w:eastAsia="標楷體"/>
                <w:color w:val="000000"/>
                <w:sz w:val="26"/>
                <w:szCs w:val="26"/>
              </w:rPr>
              <w:t>PLC</w:t>
            </w:r>
            <w:r>
              <w:rPr>
                <w:rFonts w:eastAsia="標楷體"/>
                <w:color w:val="000000"/>
                <w:sz w:val="26"/>
                <w:szCs w:val="26"/>
              </w:rPr>
              <w:t>連線</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rPr>
                <w:rFonts w:eastAsia="標楷體"/>
                <w:color w:val="000000"/>
                <w:sz w:val="26"/>
                <w:szCs w:val="26"/>
              </w:rPr>
            </w:pPr>
            <w:r>
              <w:rPr>
                <w:rFonts w:eastAsia="標楷體"/>
                <w:color w:val="000000"/>
                <w:sz w:val="26"/>
                <w:szCs w:val="26"/>
              </w:rPr>
              <w:t>講師：</w:t>
            </w:r>
          </w:p>
          <w:p w:rsidR="004174B3" w:rsidRDefault="002960EB">
            <w:pPr>
              <w:snapToGrid w:val="0"/>
              <w:rPr>
                <w:rFonts w:eastAsia="標楷體"/>
                <w:color w:val="000000"/>
                <w:sz w:val="26"/>
                <w:szCs w:val="26"/>
              </w:rPr>
            </w:pPr>
            <w:r>
              <w:rPr>
                <w:rFonts w:eastAsia="標楷體"/>
                <w:color w:val="000000"/>
                <w:sz w:val="26"/>
                <w:szCs w:val="26"/>
              </w:rPr>
              <w:t>臺灣歐姆龍股份有限公司</w:t>
            </w:r>
          </w:p>
          <w:p w:rsidR="004174B3" w:rsidRDefault="002960EB">
            <w:pPr>
              <w:snapToGrid w:val="0"/>
              <w:rPr>
                <w:rFonts w:eastAsia="標楷體"/>
                <w:color w:val="000000"/>
                <w:sz w:val="26"/>
                <w:szCs w:val="26"/>
              </w:rPr>
            </w:pPr>
            <w:r>
              <w:rPr>
                <w:rFonts w:eastAsia="標楷體"/>
                <w:color w:val="000000"/>
                <w:sz w:val="26"/>
                <w:szCs w:val="26"/>
              </w:rPr>
              <w:t>李育儒</w:t>
            </w:r>
            <w:r>
              <w:rPr>
                <w:rFonts w:eastAsia="標楷體"/>
                <w:color w:val="000000"/>
                <w:sz w:val="26"/>
                <w:szCs w:val="26"/>
              </w:rPr>
              <w:t xml:space="preserve"> </w:t>
            </w:r>
            <w:r>
              <w:rPr>
                <w:rFonts w:eastAsia="標楷體"/>
                <w:color w:val="000000"/>
                <w:sz w:val="26"/>
                <w:szCs w:val="26"/>
              </w:rPr>
              <w:t>專員</w:t>
            </w:r>
          </w:p>
          <w:p w:rsidR="004174B3" w:rsidRDefault="002960EB">
            <w:pPr>
              <w:snapToGrid w:val="0"/>
              <w:rPr>
                <w:rFonts w:eastAsia="標楷體"/>
                <w:color w:val="000000"/>
                <w:sz w:val="26"/>
                <w:szCs w:val="26"/>
              </w:rPr>
            </w:pPr>
            <w:r>
              <w:rPr>
                <w:rFonts w:eastAsia="標楷體"/>
                <w:color w:val="000000"/>
                <w:sz w:val="26"/>
                <w:szCs w:val="26"/>
              </w:rPr>
              <w:t>助理講師：</w:t>
            </w:r>
          </w:p>
          <w:p w:rsidR="004174B3" w:rsidRDefault="002960EB">
            <w:pPr>
              <w:snapToGrid w:val="0"/>
              <w:rPr>
                <w:rFonts w:eastAsia="標楷體"/>
                <w:color w:val="000000"/>
                <w:sz w:val="26"/>
                <w:szCs w:val="26"/>
              </w:rPr>
            </w:pPr>
            <w:r>
              <w:rPr>
                <w:rFonts w:eastAsia="標楷體"/>
                <w:color w:val="000000"/>
                <w:sz w:val="26"/>
                <w:szCs w:val="26"/>
              </w:rPr>
              <w:t>臺中高工王晨洋老師</w:t>
            </w:r>
          </w:p>
        </w:tc>
      </w:tr>
      <w:tr w:rsidR="004174B3">
        <w:tblPrEx>
          <w:tblCellMar>
            <w:top w:w="0" w:type="dxa"/>
            <w:bottom w:w="0" w:type="dxa"/>
          </w:tblCellMar>
        </w:tblPrEx>
        <w:trPr>
          <w:cantSplit/>
          <w:trHeight w:val="580"/>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12:10</w:t>
            </w:r>
            <w:r>
              <w:rPr>
                <w:rFonts w:eastAsia="標楷體"/>
                <w:color w:val="000000"/>
                <w:sz w:val="26"/>
                <w:szCs w:val="26"/>
              </w:rPr>
              <w:t>～</w:t>
            </w:r>
            <w:r>
              <w:rPr>
                <w:rFonts w:eastAsia="標楷體"/>
                <w:color w:val="000000"/>
                <w:sz w:val="26"/>
                <w:szCs w:val="26"/>
              </w:rPr>
              <w:t>13:10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午餐時間</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服務團隊</w:t>
            </w:r>
          </w:p>
        </w:tc>
      </w:tr>
      <w:tr w:rsidR="004174B3">
        <w:tblPrEx>
          <w:tblCellMar>
            <w:top w:w="0" w:type="dxa"/>
            <w:bottom w:w="0" w:type="dxa"/>
          </w:tblCellMar>
        </w:tblPrEx>
        <w:trPr>
          <w:cantSplit/>
          <w:trHeight w:val="1666"/>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13:10</w:t>
            </w:r>
            <w:r>
              <w:rPr>
                <w:rFonts w:eastAsia="標楷體"/>
                <w:color w:val="000000"/>
                <w:sz w:val="26"/>
                <w:szCs w:val="26"/>
              </w:rPr>
              <w:t>～</w:t>
            </w:r>
            <w:r>
              <w:rPr>
                <w:rFonts w:eastAsia="標楷體"/>
                <w:color w:val="000000"/>
                <w:sz w:val="26"/>
                <w:szCs w:val="26"/>
              </w:rPr>
              <w:t>15:00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PLC IO</w:t>
            </w:r>
            <w:r>
              <w:rPr>
                <w:rFonts w:eastAsia="標楷體"/>
                <w:color w:val="000000"/>
                <w:sz w:val="26"/>
                <w:szCs w:val="26"/>
              </w:rPr>
              <w:t>位置、內部元件</w:t>
            </w:r>
          </w:p>
          <w:p w:rsidR="004174B3" w:rsidRDefault="002960EB">
            <w:pPr>
              <w:snapToGrid w:val="0"/>
              <w:jc w:val="center"/>
              <w:rPr>
                <w:rFonts w:eastAsia="標楷體"/>
                <w:color w:val="000000"/>
                <w:sz w:val="26"/>
                <w:szCs w:val="26"/>
              </w:rPr>
            </w:pPr>
            <w:r>
              <w:rPr>
                <w:rFonts w:eastAsia="標楷體"/>
                <w:color w:val="000000"/>
                <w:sz w:val="26"/>
                <w:szCs w:val="26"/>
              </w:rPr>
              <w:t>及參數</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rPr>
                <w:rFonts w:eastAsia="標楷體"/>
                <w:color w:val="000000"/>
                <w:sz w:val="26"/>
                <w:szCs w:val="26"/>
              </w:rPr>
            </w:pPr>
            <w:r>
              <w:rPr>
                <w:rFonts w:eastAsia="標楷體"/>
                <w:color w:val="000000"/>
                <w:sz w:val="26"/>
                <w:szCs w:val="26"/>
              </w:rPr>
              <w:t>講師：</w:t>
            </w:r>
          </w:p>
          <w:p w:rsidR="004174B3" w:rsidRDefault="002960EB">
            <w:pPr>
              <w:snapToGrid w:val="0"/>
              <w:rPr>
                <w:rFonts w:eastAsia="標楷體"/>
                <w:color w:val="000000"/>
                <w:sz w:val="26"/>
                <w:szCs w:val="26"/>
              </w:rPr>
            </w:pPr>
            <w:r>
              <w:rPr>
                <w:rFonts w:eastAsia="標楷體"/>
                <w:color w:val="000000"/>
                <w:sz w:val="26"/>
                <w:szCs w:val="26"/>
              </w:rPr>
              <w:t>臺灣歐姆龍股份有限公司</w:t>
            </w:r>
          </w:p>
          <w:p w:rsidR="004174B3" w:rsidRDefault="002960EB">
            <w:pPr>
              <w:snapToGrid w:val="0"/>
              <w:rPr>
                <w:rFonts w:eastAsia="標楷體"/>
                <w:color w:val="000000"/>
                <w:sz w:val="26"/>
                <w:szCs w:val="26"/>
              </w:rPr>
            </w:pPr>
            <w:r>
              <w:rPr>
                <w:rFonts w:eastAsia="標楷體"/>
                <w:color w:val="000000"/>
                <w:sz w:val="26"/>
                <w:szCs w:val="26"/>
              </w:rPr>
              <w:t>李育儒</w:t>
            </w:r>
            <w:r>
              <w:rPr>
                <w:rFonts w:eastAsia="標楷體"/>
                <w:color w:val="000000"/>
                <w:sz w:val="26"/>
                <w:szCs w:val="26"/>
              </w:rPr>
              <w:t xml:space="preserve"> </w:t>
            </w:r>
            <w:r>
              <w:rPr>
                <w:rFonts w:eastAsia="標楷體"/>
                <w:color w:val="000000"/>
                <w:sz w:val="26"/>
                <w:szCs w:val="26"/>
              </w:rPr>
              <w:t>專員</w:t>
            </w:r>
          </w:p>
          <w:p w:rsidR="004174B3" w:rsidRDefault="002960EB">
            <w:pPr>
              <w:snapToGrid w:val="0"/>
              <w:rPr>
                <w:rFonts w:eastAsia="標楷體"/>
                <w:color w:val="000000"/>
                <w:sz w:val="26"/>
                <w:szCs w:val="26"/>
              </w:rPr>
            </w:pPr>
            <w:r>
              <w:rPr>
                <w:rFonts w:eastAsia="標楷體"/>
                <w:color w:val="000000"/>
                <w:sz w:val="26"/>
                <w:szCs w:val="26"/>
              </w:rPr>
              <w:t>助理講師：</w:t>
            </w:r>
          </w:p>
          <w:p w:rsidR="004174B3" w:rsidRDefault="002960EB">
            <w:pPr>
              <w:snapToGrid w:val="0"/>
              <w:rPr>
                <w:rFonts w:eastAsia="標楷體"/>
                <w:color w:val="000000"/>
                <w:sz w:val="26"/>
                <w:szCs w:val="26"/>
              </w:rPr>
            </w:pPr>
            <w:r>
              <w:rPr>
                <w:rFonts w:eastAsia="標楷體"/>
                <w:color w:val="000000"/>
                <w:sz w:val="26"/>
                <w:szCs w:val="26"/>
              </w:rPr>
              <w:t>臺中高工王晨洋老師</w:t>
            </w:r>
          </w:p>
        </w:tc>
      </w:tr>
      <w:tr w:rsidR="004174B3">
        <w:tblPrEx>
          <w:tblCellMar>
            <w:top w:w="0" w:type="dxa"/>
            <w:bottom w:w="0" w:type="dxa"/>
          </w:tblCellMar>
        </w:tblPrEx>
        <w:trPr>
          <w:cantSplit/>
          <w:trHeight w:val="600"/>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15:00</w:t>
            </w:r>
            <w:r>
              <w:rPr>
                <w:rFonts w:eastAsia="標楷體"/>
                <w:color w:val="000000"/>
                <w:sz w:val="26"/>
                <w:szCs w:val="26"/>
              </w:rPr>
              <w:t>～</w:t>
            </w:r>
            <w:r>
              <w:rPr>
                <w:rFonts w:eastAsia="標楷體"/>
                <w:color w:val="000000"/>
                <w:sz w:val="26"/>
                <w:szCs w:val="26"/>
              </w:rPr>
              <w:t>15:10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休息</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服務團隊</w:t>
            </w:r>
          </w:p>
        </w:tc>
      </w:tr>
      <w:tr w:rsidR="004174B3">
        <w:tblPrEx>
          <w:tblCellMar>
            <w:top w:w="0" w:type="dxa"/>
            <w:bottom w:w="0" w:type="dxa"/>
          </w:tblCellMar>
        </w:tblPrEx>
        <w:trPr>
          <w:cantSplit/>
          <w:trHeight w:val="1501"/>
          <w:jc w:val="center"/>
        </w:trPr>
        <w:tc>
          <w:tcPr>
            <w:tcW w:w="196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15:10</w:t>
            </w:r>
            <w:r>
              <w:rPr>
                <w:rFonts w:eastAsia="標楷體"/>
                <w:color w:val="000000"/>
                <w:sz w:val="26"/>
                <w:szCs w:val="26"/>
              </w:rPr>
              <w:t>～</w:t>
            </w:r>
            <w:r>
              <w:rPr>
                <w:rFonts w:eastAsia="標楷體"/>
                <w:color w:val="000000"/>
                <w:sz w:val="26"/>
                <w:szCs w:val="26"/>
              </w:rPr>
              <w:t>16:40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基本指令及應用練習</w:t>
            </w:r>
          </w:p>
        </w:tc>
        <w:tc>
          <w:tcPr>
            <w:tcW w:w="310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4174B3" w:rsidRDefault="002960EB">
            <w:pPr>
              <w:snapToGrid w:val="0"/>
              <w:rPr>
                <w:rFonts w:eastAsia="標楷體"/>
                <w:color w:val="000000"/>
                <w:sz w:val="26"/>
                <w:szCs w:val="26"/>
              </w:rPr>
            </w:pPr>
            <w:r>
              <w:rPr>
                <w:rFonts w:eastAsia="標楷體"/>
                <w:color w:val="000000"/>
                <w:sz w:val="26"/>
                <w:szCs w:val="26"/>
              </w:rPr>
              <w:t>講師：</w:t>
            </w:r>
          </w:p>
          <w:p w:rsidR="004174B3" w:rsidRDefault="002960EB">
            <w:pPr>
              <w:snapToGrid w:val="0"/>
              <w:rPr>
                <w:rFonts w:eastAsia="標楷體"/>
                <w:color w:val="000000"/>
                <w:sz w:val="26"/>
                <w:szCs w:val="26"/>
              </w:rPr>
            </w:pPr>
            <w:r>
              <w:rPr>
                <w:rFonts w:eastAsia="標楷體"/>
                <w:color w:val="000000"/>
                <w:sz w:val="26"/>
                <w:szCs w:val="26"/>
              </w:rPr>
              <w:t>臺灣歐姆龍股份有限公司</w:t>
            </w:r>
          </w:p>
          <w:p w:rsidR="004174B3" w:rsidRDefault="002960EB">
            <w:pPr>
              <w:snapToGrid w:val="0"/>
              <w:rPr>
                <w:rFonts w:eastAsia="標楷體"/>
                <w:color w:val="000000"/>
                <w:sz w:val="26"/>
                <w:szCs w:val="26"/>
              </w:rPr>
            </w:pPr>
            <w:r>
              <w:rPr>
                <w:rFonts w:eastAsia="標楷體"/>
                <w:color w:val="000000"/>
                <w:sz w:val="26"/>
                <w:szCs w:val="26"/>
              </w:rPr>
              <w:t>李育儒</w:t>
            </w:r>
            <w:r>
              <w:rPr>
                <w:rFonts w:eastAsia="標楷體"/>
                <w:color w:val="000000"/>
                <w:sz w:val="26"/>
                <w:szCs w:val="26"/>
              </w:rPr>
              <w:t xml:space="preserve"> </w:t>
            </w:r>
            <w:r>
              <w:rPr>
                <w:rFonts w:eastAsia="標楷體"/>
                <w:color w:val="000000"/>
                <w:sz w:val="26"/>
                <w:szCs w:val="26"/>
              </w:rPr>
              <w:t>專員</w:t>
            </w:r>
          </w:p>
          <w:p w:rsidR="004174B3" w:rsidRDefault="002960EB">
            <w:pPr>
              <w:snapToGrid w:val="0"/>
              <w:rPr>
                <w:rFonts w:eastAsia="標楷體"/>
                <w:color w:val="000000"/>
                <w:sz w:val="26"/>
                <w:szCs w:val="26"/>
              </w:rPr>
            </w:pPr>
            <w:r>
              <w:rPr>
                <w:rFonts w:eastAsia="標楷體"/>
                <w:color w:val="000000"/>
                <w:sz w:val="26"/>
                <w:szCs w:val="26"/>
              </w:rPr>
              <w:t>助理講師：</w:t>
            </w:r>
          </w:p>
          <w:p w:rsidR="004174B3" w:rsidRDefault="002960EB">
            <w:pPr>
              <w:snapToGrid w:val="0"/>
              <w:rPr>
                <w:rFonts w:eastAsia="標楷體"/>
                <w:color w:val="000000"/>
                <w:sz w:val="26"/>
                <w:szCs w:val="26"/>
              </w:rPr>
            </w:pPr>
            <w:r>
              <w:rPr>
                <w:rFonts w:eastAsia="標楷體"/>
                <w:color w:val="000000"/>
                <w:sz w:val="26"/>
                <w:szCs w:val="26"/>
              </w:rPr>
              <w:t>臺中高工王晨洋老師</w:t>
            </w:r>
          </w:p>
        </w:tc>
      </w:tr>
      <w:tr w:rsidR="004174B3">
        <w:tblPrEx>
          <w:tblCellMar>
            <w:top w:w="0" w:type="dxa"/>
            <w:bottom w:w="0" w:type="dxa"/>
          </w:tblCellMar>
        </w:tblPrEx>
        <w:trPr>
          <w:cantSplit/>
          <w:trHeight w:val="764"/>
          <w:jc w:val="center"/>
        </w:trPr>
        <w:tc>
          <w:tcPr>
            <w:tcW w:w="1962" w:type="dxa"/>
            <w:tcBorders>
              <w:top w:val="single" w:sz="6" w:space="0" w:color="000000"/>
              <w:left w:val="doub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16:40</w:t>
            </w:r>
            <w:r>
              <w:rPr>
                <w:rFonts w:eastAsia="標楷體"/>
                <w:color w:val="000000"/>
                <w:sz w:val="26"/>
                <w:szCs w:val="26"/>
              </w:rPr>
              <w:t>～</w:t>
            </w:r>
          </w:p>
        </w:tc>
        <w:tc>
          <w:tcPr>
            <w:tcW w:w="3402"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4174B3" w:rsidRDefault="002960EB">
            <w:pPr>
              <w:snapToGrid w:val="0"/>
              <w:jc w:val="center"/>
              <w:rPr>
                <w:rFonts w:eastAsia="標楷體"/>
                <w:color w:val="000000"/>
                <w:sz w:val="26"/>
                <w:szCs w:val="26"/>
              </w:rPr>
            </w:pPr>
            <w:r>
              <w:rPr>
                <w:rFonts w:eastAsia="標楷體"/>
                <w:color w:val="000000"/>
                <w:sz w:val="26"/>
                <w:szCs w:val="26"/>
              </w:rPr>
              <w:t>賦歸</w:t>
            </w:r>
          </w:p>
        </w:tc>
        <w:tc>
          <w:tcPr>
            <w:tcW w:w="3101" w:type="dxa"/>
            <w:tcBorders>
              <w:top w:val="single" w:sz="6" w:space="0" w:color="000000"/>
              <w:left w:val="single" w:sz="6" w:space="0" w:color="000000"/>
              <w:bottom w:val="double" w:sz="12" w:space="0" w:color="000000"/>
              <w:right w:val="double" w:sz="6" w:space="0" w:color="000000"/>
            </w:tcBorders>
            <w:shd w:val="clear" w:color="auto" w:fill="auto"/>
            <w:tcMar>
              <w:top w:w="0" w:type="dxa"/>
              <w:left w:w="108" w:type="dxa"/>
              <w:bottom w:w="0" w:type="dxa"/>
              <w:right w:w="108" w:type="dxa"/>
            </w:tcMar>
            <w:vAlign w:val="center"/>
          </w:tcPr>
          <w:p w:rsidR="004174B3" w:rsidRDefault="004174B3">
            <w:pPr>
              <w:snapToGrid w:val="0"/>
              <w:rPr>
                <w:rFonts w:eastAsia="標楷體"/>
                <w:color w:val="000000"/>
                <w:sz w:val="26"/>
                <w:szCs w:val="26"/>
              </w:rPr>
            </w:pPr>
          </w:p>
        </w:tc>
      </w:tr>
    </w:tbl>
    <w:p w:rsidR="004174B3" w:rsidRDefault="004174B3">
      <w:pPr>
        <w:pStyle w:val="a4"/>
        <w:spacing w:line="240" w:lineRule="atLeast"/>
        <w:rPr>
          <w:sz w:val="26"/>
          <w:szCs w:val="26"/>
        </w:rPr>
      </w:pPr>
    </w:p>
    <w:sectPr w:rsidR="004174B3">
      <w:pgSz w:w="11907" w:h="16840"/>
      <w:pgMar w:top="1134" w:right="851" w:bottom="1134" w:left="85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0EB" w:rsidRDefault="002960EB">
      <w:r>
        <w:separator/>
      </w:r>
    </w:p>
  </w:endnote>
  <w:endnote w:type="continuationSeparator" w:id="0">
    <w:p w:rsidR="002960EB" w:rsidRDefault="002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0EB" w:rsidRDefault="002960EB">
      <w:r>
        <w:rPr>
          <w:color w:val="000000"/>
        </w:rPr>
        <w:separator/>
      </w:r>
    </w:p>
  </w:footnote>
  <w:footnote w:type="continuationSeparator" w:id="0">
    <w:p w:rsidR="002960EB" w:rsidRDefault="00296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C55D9"/>
    <w:multiLevelType w:val="multilevel"/>
    <w:tmpl w:val="3ED84CA6"/>
    <w:styleLink w:val="a"/>
    <w:lvl w:ilvl="0">
      <w:start w:val="1"/>
      <w:numFmt w:val="decimal"/>
      <w:lvlText w:val="%1."/>
      <w:lvlJc w:val="left"/>
      <w:pPr>
        <w:ind w:left="360" w:hanging="360"/>
      </w:pPr>
      <w:rPr>
        <w:rFonts w:ascii="Times New Roman" w:eastAsia="標楷體" w:hAnsi="Times New Roman"/>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174B3"/>
    <w:rsid w:val="002960EB"/>
    <w:rsid w:val="004174B3"/>
    <w:rsid w:val="005A6C3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EB508-3864-4C17-B8C4-61ADE55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Pr>
      <w:rFonts w:ascii="細明體" w:eastAsia="細明體" w:hAnsi="細明體"/>
      <w:szCs w:val="20"/>
    </w:rPr>
  </w:style>
  <w:style w:type="character" w:styleId="a5">
    <w:name w:val="Hyperlink"/>
    <w:rPr>
      <w:color w:val="0000FF"/>
      <w:u w:val="single"/>
    </w:rPr>
  </w:style>
  <w:style w:type="paragraph" w:styleId="a6">
    <w:name w:val="Balloon Text"/>
    <w:basedOn w:val="a0"/>
    <w:rPr>
      <w:rFonts w:ascii="Arial" w:hAnsi="Arial"/>
      <w:sz w:val="18"/>
      <w:szCs w:val="18"/>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kern w:val="3"/>
    </w:rPr>
  </w:style>
  <w:style w:type="paragraph" w:customStyle="1" w:styleId="ab">
    <w:name w:val="國立"/>
    <w:basedOn w:val="a0"/>
    <w:pPr>
      <w:widowControl/>
      <w:spacing w:line="280" w:lineRule="exact"/>
      <w:ind w:left="332" w:right="120" w:hanging="212"/>
    </w:pPr>
    <w:rPr>
      <w:rFonts w:ascii="標楷體" w:eastAsia="標楷體" w:hAnsi="標楷體" w:cs="新細明體"/>
      <w:bCs/>
      <w:color w:val="000000"/>
      <w:kern w:val="0"/>
      <w:sz w:val="20"/>
      <w:szCs w:val="20"/>
    </w:rPr>
  </w:style>
  <w:style w:type="paragraph" w:customStyle="1" w:styleId="ac">
    <w:name w:val="字元 字元 字元"/>
    <w:basedOn w:val="a0"/>
    <w:pPr>
      <w:widowControl/>
      <w:spacing w:after="160" w:line="240" w:lineRule="exact"/>
    </w:pPr>
    <w:rPr>
      <w:rFonts w:ascii="Tahoma" w:hAnsi="Tahoma"/>
      <w:kern w:val="0"/>
      <w:sz w:val="20"/>
      <w:szCs w:val="20"/>
      <w:lang w:eastAsia="en-US"/>
    </w:rPr>
  </w:style>
  <w:style w:type="numbering" w:customStyle="1" w:styleId="a">
    <w:name w:val="樣式 編號"/>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國立臺中高級工業職業學校 (函稿)   機關地址：台中市南區高工路一九一號</dc:title>
  <dc:subject/>
  <dc:creator>public</dc:creator>
  <cp:lastModifiedBy>User</cp:lastModifiedBy>
  <cp:revision>2</cp:revision>
  <cp:lastPrinted>2012-03-13T02:27:00Z</cp:lastPrinted>
  <dcterms:created xsi:type="dcterms:W3CDTF">2023-02-17T12:18:00Z</dcterms:created>
  <dcterms:modified xsi:type="dcterms:W3CDTF">2023-02-17T12:18:00Z</dcterms:modified>
</cp:coreProperties>
</file>