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5E" w:rsidRDefault="00BD435E" w:rsidP="00F42BF0">
      <w:pPr>
        <w:spacing w:beforeLines="50" w:before="180" w:afterLines="50" w:after="1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臺北市立大安高工附設進修學校</w:t>
      </w:r>
    </w:p>
    <w:p w:rsidR="002D4E0E" w:rsidRDefault="00AA1F8E" w:rsidP="00CD531A">
      <w:pPr>
        <w:spacing w:beforeLines="50" w:before="180" w:afterLines="50" w:after="1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班級導師</w:t>
      </w:r>
      <w:r w:rsidR="00F42BF0">
        <w:rPr>
          <w:rFonts w:ascii="標楷體" w:eastAsia="標楷體" w:hAnsi="標楷體" w:hint="eastAsia"/>
          <w:sz w:val="36"/>
          <w:szCs w:val="36"/>
        </w:rPr>
        <w:t>輔導</w:t>
      </w:r>
      <w:r w:rsidR="002D4E0E" w:rsidRPr="002D4E0E">
        <w:rPr>
          <w:rFonts w:ascii="標楷體" w:eastAsia="標楷體" w:hAnsi="標楷體" w:hint="eastAsia"/>
          <w:sz w:val="36"/>
          <w:szCs w:val="36"/>
        </w:rPr>
        <w:t>高關懷學生</w:t>
      </w:r>
      <w:r w:rsidR="00F42BF0">
        <w:rPr>
          <w:rFonts w:ascii="標楷體" w:eastAsia="標楷體" w:hAnsi="標楷體" w:hint="eastAsia"/>
          <w:sz w:val="36"/>
          <w:szCs w:val="36"/>
        </w:rPr>
        <w:t>參考</w:t>
      </w:r>
      <w:r w:rsidR="002D4E0E" w:rsidRPr="002D4E0E">
        <w:rPr>
          <w:rFonts w:ascii="標楷體" w:eastAsia="標楷體" w:hAnsi="標楷體" w:hint="eastAsia"/>
          <w:sz w:val="36"/>
          <w:szCs w:val="36"/>
        </w:rPr>
        <w:t>流程</w:t>
      </w:r>
    </w:p>
    <w:p w:rsidR="00CD531A" w:rsidRPr="00CD531A" w:rsidRDefault="00CD531A" w:rsidP="00CD531A">
      <w:pPr>
        <w:spacing w:beforeLines="50" w:before="180" w:afterLines="50" w:after="180"/>
        <w:jc w:val="right"/>
        <w:rPr>
          <w:rFonts w:ascii="標楷體" w:eastAsia="標楷體" w:hAnsi="標楷體"/>
          <w:szCs w:val="24"/>
        </w:rPr>
      </w:pPr>
      <w:r w:rsidRPr="00CD531A">
        <w:rPr>
          <w:rFonts w:ascii="標楷體" w:eastAsia="標楷體" w:hAnsi="標楷體" w:hint="eastAsia"/>
          <w:szCs w:val="24"/>
        </w:rPr>
        <w:t>班級</w:t>
      </w:r>
      <w:r w:rsidRPr="00CD531A">
        <w:rPr>
          <w:rFonts w:ascii="標楷體" w:eastAsia="標楷體" w:hAnsi="標楷體" w:hint="eastAsia"/>
          <w:szCs w:val="24"/>
          <w:u w:val="single"/>
        </w:rPr>
        <w:t xml:space="preserve">   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CD531A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導師 ___________學生</w:t>
      </w:r>
      <w:r w:rsidRPr="00CD531A">
        <w:rPr>
          <w:rFonts w:ascii="標楷體" w:eastAsia="標楷體" w:hAnsi="標楷體" w:hint="eastAsia"/>
          <w:szCs w:val="24"/>
        </w:rPr>
        <w:t>姓名</w:t>
      </w:r>
      <w:r w:rsidRPr="00CD531A">
        <w:rPr>
          <w:rFonts w:ascii="標楷體" w:eastAsia="標楷體" w:hAnsi="標楷體" w:hint="eastAsia"/>
          <w:szCs w:val="24"/>
          <w:u w:val="single"/>
        </w:rPr>
        <w:t xml:space="preserve">           </w:t>
      </w:r>
      <w:r w:rsidRPr="00CD531A">
        <w:rPr>
          <w:rFonts w:ascii="標楷體" w:eastAsia="標楷體" w:hAnsi="標楷體" w:hint="eastAsia"/>
          <w:szCs w:val="24"/>
        </w:rPr>
        <w:t xml:space="preserve"> 座號</w:t>
      </w:r>
      <w:r>
        <w:rPr>
          <w:rFonts w:ascii="標楷體" w:eastAsia="標楷體" w:hAnsi="標楷體" w:hint="eastAsia"/>
          <w:szCs w:val="24"/>
        </w:rPr>
        <w:t>_____</w:t>
      </w:r>
      <w:r w:rsidRPr="00CD531A">
        <w:rPr>
          <w:rFonts w:ascii="標楷體" w:eastAsia="標楷體" w:hAnsi="標楷體" w:hint="eastAsia"/>
          <w:szCs w:val="24"/>
          <w:u w:val="single"/>
        </w:rPr>
        <w:t xml:space="preserve">    </w:t>
      </w:r>
    </w:p>
    <w:p w:rsidR="003A7126" w:rsidRPr="00BD435E" w:rsidRDefault="002D4E0E" w:rsidP="00BD435E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Theme="majorEastAsia" w:eastAsiaTheme="majorEastAsia" w:hAnsiTheme="majorEastAsia"/>
          <w:b/>
          <w:sz w:val="30"/>
          <w:szCs w:val="30"/>
        </w:rPr>
      </w:pPr>
      <w:r w:rsidRPr="00F42BF0">
        <w:rPr>
          <w:rFonts w:asciiTheme="majorEastAsia" w:eastAsiaTheme="majorEastAsia" w:hAnsiTheme="majorEastAsia" w:hint="eastAsia"/>
          <w:b/>
          <w:sz w:val="30"/>
          <w:szCs w:val="30"/>
        </w:rPr>
        <w:t>依法需要通報個案之輔導程序 (完成請打</w:t>
      </w:r>
      <w:r w:rsidR="00CD531A">
        <w:rPr>
          <w:rFonts w:asciiTheme="majorEastAsia" w:eastAsiaTheme="majorEastAsia" w:hAnsiTheme="majorEastAsia" w:hint="eastAsia"/>
          <w:b/>
          <w:sz w:val="30"/>
          <w:szCs w:val="30"/>
        </w:rPr>
        <w:t>V</w:t>
      </w:r>
      <w:r w:rsidRPr="00F42BF0">
        <w:rPr>
          <w:rFonts w:asciiTheme="majorEastAsia" w:eastAsiaTheme="majorEastAsia" w:hAnsiTheme="majorEastAsia" w:hint="eastAsia"/>
          <w:b/>
          <w:sz w:val="30"/>
          <w:szCs w:val="30"/>
        </w:rPr>
        <w:t>)</w:t>
      </w:r>
    </w:p>
    <w:p w:rsidR="002D4E0E" w:rsidRDefault="002D4E0E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□1.導師</w:t>
      </w:r>
      <w:r>
        <w:rPr>
          <w:rFonts w:asciiTheme="majorEastAsia" w:eastAsiaTheme="majorEastAsia" w:hAnsiTheme="majorEastAsia" w:hint="eastAsia"/>
        </w:rPr>
        <w:t>與個案初步晤談後</w:t>
      </w:r>
      <w:r w:rsidRPr="002D4E0E">
        <w:rPr>
          <w:rFonts w:asciiTheme="majorEastAsia" w:eastAsiaTheme="majorEastAsia" w:hAnsiTheme="majorEastAsia" w:hint="eastAsia"/>
        </w:rPr>
        <w:t>覺察個案疑似法定通報案件</w:t>
      </w:r>
    </w:p>
    <w:p w:rsidR="002D4E0E" w:rsidRPr="002D4E0E" w:rsidRDefault="002D4E0E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</w:t>
      </w:r>
      <w:r w:rsidRPr="002D4E0E">
        <w:rPr>
          <w:rFonts w:asciiTheme="majorEastAsia" w:eastAsiaTheme="majorEastAsia" w:hAnsiTheme="majorEastAsia" w:hint="eastAsia"/>
        </w:rPr>
        <w:t>(如：家暴、性騷擾暨</w:t>
      </w:r>
      <w:proofErr w:type="gramStart"/>
      <w:r w:rsidRPr="002D4E0E">
        <w:rPr>
          <w:rFonts w:asciiTheme="majorEastAsia" w:eastAsiaTheme="majorEastAsia" w:hAnsiTheme="majorEastAsia" w:hint="eastAsia"/>
        </w:rPr>
        <w:t>性侵、</w:t>
      </w:r>
      <w:proofErr w:type="gramEnd"/>
      <w:r w:rsidRPr="002D4E0E">
        <w:rPr>
          <w:rFonts w:asciiTheme="majorEastAsia" w:eastAsiaTheme="majorEastAsia" w:hAnsiTheme="majorEastAsia" w:hint="eastAsia"/>
        </w:rPr>
        <w:t>高風險家庭等等)</w:t>
      </w:r>
    </w:p>
    <w:p w:rsidR="002D4E0E" w:rsidRDefault="002D4E0E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□2.</w:t>
      </w:r>
      <w:r>
        <w:rPr>
          <w:rFonts w:asciiTheme="majorEastAsia" w:eastAsiaTheme="majorEastAsia" w:hAnsiTheme="majorEastAsia" w:hint="eastAsia"/>
        </w:rPr>
        <w:t>由導師於24小時內協請</w:t>
      </w:r>
      <w:r w:rsidR="002724BD">
        <w:rPr>
          <w:rFonts w:asciiTheme="majorEastAsia" w:eastAsiaTheme="majorEastAsia" w:hAnsiTheme="majorEastAsia" w:hint="eastAsia"/>
        </w:rPr>
        <w:t>行政單位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進行責任通報並請教官室進行校安通報</w:t>
      </w:r>
    </w:p>
    <w:p w:rsidR="002724BD" w:rsidRDefault="002D4E0E" w:rsidP="002724BD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 w:hint="eastAsia"/>
        </w:rPr>
        <w:t>3.</w:t>
      </w:r>
      <w:r w:rsidR="002724BD">
        <w:rPr>
          <w:rFonts w:asciiTheme="majorEastAsia" w:eastAsiaTheme="majorEastAsia" w:hAnsiTheme="majorEastAsia" w:hint="eastAsia"/>
        </w:rPr>
        <w:t>導師輔導個案後，若須轉</w:t>
      </w:r>
      <w:proofErr w:type="gramStart"/>
      <w:r w:rsidR="002724BD">
        <w:rPr>
          <w:rFonts w:asciiTheme="majorEastAsia" w:eastAsiaTheme="majorEastAsia" w:hAnsiTheme="majorEastAsia" w:hint="eastAsia"/>
        </w:rPr>
        <w:t>介</w:t>
      </w:r>
      <w:proofErr w:type="gramEnd"/>
      <w:r w:rsidR="002724BD">
        <w:rPr>
          <w:rFonts w:asciiTheme="majorEastAsia" w:eastAsiaTheme="majorEastAsia" w:hAnsiTheme="majorEastAsia" w:hint="eastAsia"/>
        </w:rPr>
        <w:t>行政單位進行後續個案處理，請填寫</w:t>
      </w:r>
      <w:r w:rsidR="002724BD" w:rsidRPr="002724BD">
        <w:rPr>
          <w:rFonts w:asciiTheme="majorEastAsia" w:eastAsiaTheme="majorEastAsia" w:hAnsiTheme="majorEastAsia" w:hint="eastAsia"/>
          <w:b/>
          <w:u w:val="thick"/>
        </w:rPr>
        <w:t>轉</w:t>
      </w:r>
      <w:proofErr w:type="gramStart"/>
      <w:r w:rsidR="002724BD" w:rsidRPr="002724BD">
        <w:rPr>
          <w:rFonts w:asciiTheme="majorEastAsia" w:eastAsiaTheme="majorEastAsia" w:hAnsiTheme="majorEastAsia" w:hint="eastAsia"/>
          <w:b/>
          <w:u w:val="thick"/>
        </w:rPr>
        <w:t>介</w:t>
      </w:r>
      <w:proofErr w:type="gramEnd"/>
      <w:r w:rsidR="002724BD" w:rsidRPr="002724BD">
        <w:rPr>
          <w:rFonts w:asciiTheme="majorEastAsia" w:eastAsiaTheme="majorEastAsia" w:hAnsiTheme="majorEastAsia" w:hint="eastAsia"/>
          <w:b/>
          <w:u w:val="thick"/>
        </w:rPr>
        <w:t>單</w:t>
      </w:r>
      <w:r w:rsidR="002724BD">
        <w:rPr>
          <w:rFonts w:asciiTheme="majorEastAsia" w:eastAsiaTheme="majorEastAsia" w:hAnsiTheme="majorEastAsia" w:hint="eastAsia"/>
        </w:rPr>
        <w:t>(學校常用連結下載)</w:t>
      </w:r>
    </w:p>
    <w:p w:rsidR="002D4E0E" w:rsidRDefault="002D4E0E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 w:hint="eastAsia"/>
        </w:rPr>
        <w:t>4.</w:t>
      </w:r>
      <w:r w:rsidR="003A7126">
        <w:rPr>
          <w:rFonts w:asciiTheme="majorEastAsia" w:eastAsiaTheme="majorEastAsia" w:hAnsiTheme="majorEastAsia" w:hint="eastAsia"/>
        </w:rPr>
        <w:t>依</w:t>
      </w:r>
      <w:r w:rsidR="00AA1F8E">
        <w:rPr>
          <w:rFonts w:asciiTheme="majorEastAsia" w:eastAsiaTheme="majorEastAsia" w:hAnsiTheme="majorEastAsia" w:hint="eastAsia"/>
        </w:rPr>
        <w:t>個案</w:t>
      </w:r>
      <w:r w:rsidR="003A7126">
        <w:rPr>
          <w:rFonts w:asciiTheme="majorEastAsia" w:eastAsiaTheme="majorEastAsia" w:hAnsiTheme="majorEastAsia" w:hint="eastAsia"/>
        </w:rPr>
        <w:t>狀況</w:t>
      </w:r>
      <w:r w:rsidR="00AA1F8E">
        <w:rPr>
          <w:rFonts w:asciiTheme="majorEastAsia" w:eastAsiaTheme="majorEastAsia" w:hAnsiTheme="majorEastAsia" w:hint="eastAsia"/>
        </w:rPr>
        <w:t>，</w:t>
      </w:r>
      <w:r>
        <w:rPr>
          <w:rFonts w:asciiTheme="majorEastAsia" w:eastAsiaTheme="majorEastAsia" w:hAnsiTheme="majorEastAsia" w:hint="eastAsia"/>
        </w:rPr>
        <w:t>必要時</w:t>
      </w:r>
      <w:r w:rsidR="003A7126">
        <w:rPr>
          <w:rFonts w:asciiTheme="majorEastAsia" w:eastAsiaTheme="majorEastAsia" w:hAnsiTheme="majorEastAsia" w:hint="eastAsia"/>
        </w:rPr>
        <w:t>召開個案會議</w:t>
      </w:r>
      <w:r w:rsidR="00AA1F8E">
        <w:rPr>
          <w:rFonts w:asciiTheme="majorEastAsia" w:eastAsiaTheme="majorEastAsia" w:hAnsiTheme="majorEastAsia" w:hint="eastAsia"/>
        </w:rPr>
        <w:t>或親師座談</w:t>
      </w:r>
    </w:p>
    <w:p w:rsidR="002D4E0E" w:rsidRDefault="002D4E0E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</w:t>
      </w:r>
      <w:r w:rsidR="00F42BF0">
        <w:rPr>
          <w:rFonts w:asciiTheme="majorEastAsia" w:eastAsiaTheme="majorEastAsia" w:hAnsiTheme="majorEastAsia" w:hint="eastAsia"/>
        </w:rPr>
        <w:t>5</w:t>
      </w:r>
      <w:r>
        <w:rPr>
          <w:rFonts w:asciiTheme="majorEastAsia" w:eastAsiaTheme="majorEastAsia" w:hAnsiTheme="majorEastAsia" w:hint="eastAsia"/>
        </w:rPr>
        <w:t>.</w:t>
      </w:r>
      <w:r w:rsidR="00AA1F8E">
        <w:rPr>
          <w:rFonts w:asciiTheme="majorEastAsia" w:eastAsiaTheme="majorEastAsia" w:hAnsiTheme="majorEastAsia" w:hint="eastAsia"/>
        </w:rPr>
        <w:t>導師</w:t>
      </w:r>
      <w:r>
        <w:rPr>
          <w:rFonts w:asciiTheme="majorEastAsia" w:eastAsiaTheme="majorEastAsia" w:hAnsiTheme="majorEastAsia" w:hint="eastAsia"/>
        </w:rPr>
        <w:t>持續</w:t>
      </w:r>
      <w:r w:rsidR="00AA1F8E">
        <w:rPr>
          <w:rFonts w:asciiTheme="majorEastAsia" w:eastAsiaTheme="majorEastAsia" w:hAnsiTheme="majorEastAsia" w:hint="eastAsia"/>
        </w:rPr>
        <w:t>觀察</w:t>
      </w:r>
      <w:r>
        <w:rPr>
          <w:rFonts w:asciiTheme="majorEastAsia" w:eastAsiaTheme="majorEastAsia" w:hAnsiTheme="majorEastAsia" w:hint="eastAsia"/>
        </w:rPr>
        <w:t>追蹤個案</w:t>
      </w:r>
      <w:r w:rsidR="00AA1F8E">
        <w:rPr>
          <w:rFonts w:asciiTheme="majorEastAsia" w:eastAsiaTheme="majorEastAsia" w:hAnsiTheme="majorEastAsia" w:hint="eastAsia"/>
        </w:rPr>
        <w:t>並妥善保存輔導紀錄(包含學生晤談紀錄、家長通聯記錄等)</w:t>
      </w:r>
    </w:p>
    <w:p w:rsidR="003A7126" w:rsidRDefault="003A7126" w:rsidP="00F42BF0">
      <w:pPr>
        <w:spacing w:beforeLines="50" w:before="180" w:afterLines="50" w:after="18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</w:t>
      </w:r>
      <w:r w:rsidRPr="002D4E0E">
        <w:rPr>
          <w:rFonts w:asciiTheme="majorEastAsia" w:eastAsiaTheme="majorEastAsia" w:hAnsiTheme="majorEastAsia" w:hint="eastAsia"/>
        </w:rPr>
        <w:t>□</w:t>
      </w:r>
      <w:r w:rsidR="00F42BF0">
        <w:rPr>
          <w:rFonts w:asciiTheme="majorEastAsia" w:eastAsiaTheme="majorEastAsia" w:hAnsiTheme="majorEastAsia" w:hint="eastAsia"/>
        </w:rPr>
        <w:t>6</w:t>
      </w:r>
      <w:r>
        <w:rPr>
          <w:rFonts w:asciiTheme="majorEastAsia" w:eastAsiaTheme="majorEastAsia" w:hAnsiTheme="majorEastAsia" w:hint="eastAsia"/>
        </w:rPr>
        <w:t>.個案狀況穩定，辦理結案</w:t>
      </w:r>
    </w:p>
    <w:p w:rsidR="003A7126" w:rsidRPr="00F42BF0" w:rsidRDefault="003A7126" w:rsidP="00F42BF0">
      <w:pPr>
        <w:pStyle w:val="a3"/>
        <w:numPr>
          <w:ilvl w:val="0"/>
          <w:numId w:val="1"/>
        </w:numPr>
        <w:spacing w:beforeLines="50" w:before="180" w:afterLines="50" w:after="180"/>
        <w:ind w:leftChars="0"/>
        <w:rPr>
          <w:rFonts w:asciiTheme="majorEastAsia" w:eastAsiaTheme="majorEastAsia" w:hAnsiTheme="majorEastAsia"/>
          <w:b/>
          <w:sz w:val="30"/>
          <w:szCs w:val="30"/>
        </w:rPr>
      </w:pPr>
      <w:r w:rsidRPr="00F42BF0">
        <w:rPr>
          <w:rFonts w:asciiTheme="majorEastAsia" w:eastAsiaTheme="majorEastAsia" w:hAnsiTheme="majorEastAsia" w:hint="eastAsia"/>
          <w:b/>
          <w:sz w:val="30"/>
          <w:szCs w:val="30"/>
        </w:rPr>
        <w:t>危機個案</w:t>
      </w:r>
      <w:r w:rsidR="00CD531A">
        <w:rPr>
          <w:rFonts w:asciiTheme="majorEastAsia" w:eastAsiaTheme="majorEastAsia" w:hAnsiTheme="majorEastAsia" w:hint="eastAsia"/>
          <w:b/>
          <w:sz w:val="30"/>
          <w:szCs w:val="30"/>
        </w:rPr>
        <w:t>及高關懷學生</w:t>
      </w:r>
      <w:r w:rsidRPr="00F42BF0">
        <w:rPr>
          <w:rFonts w:asciiTheme="majorEastAsia" w:eastAsiaTheme="majorEastAsia" w:hAnsiTheme="majorEastAsia" w:hint="eastAsia"/>
          <w:b/>
          <w:sz w:val="30"/>
          <w:szCs w:val="30"/>
        </w:rPr>
        <w:t>之輔導程序 (完成請打</w:t>
      </w:r>
      <w:r w:rsidR="00CD531A">
        <w:rPr>
          <w:rFonts w:asciiTheme="majorEastAsia" w:eastAsiaTheme="majorEastAsia" w:hAnsiTheme="majorEastAsia" w:hint="eastAsia"/>
          <w:b/>
          <w:sz w:val="30"/>
          <w:szCs w:val="30"/>
        </w:rPr>
        <w:t>V</w:t>
      </w:r>
      <w:r w:rsidRPr="00F42BF0">
        <w:rPr>
          <w:rFonts w:asciiTheme="majorEastAsia" w:eastAsiaTheme="majorEastAsia" w:hAnsiTheme="majorEastAsia" w:hint="eastAsia"/>
          <w:b/>
          <w:sz w:val="30"/>
          <w:szCs w:val="30"/>
        </w:rPr>
        <w:t>)</w:t>
      </w:r>
    </w:p>
    <w:p w:rsidR="00CD531A" w:rsidRPr="00CD531A" w:rsidRDefault="003A7126" w:rsidP="00CD531A">
      <w:pPr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</w:pP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</w:rPr>
        <w:t>危機個案包含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：</w:t>
      </w:r>
      <w:r w:rsidRPr="00CD531A">
        <w:rPr>
          <w:rFonts w:ascii="標楷體" w:eastAsia="標楷體" w:hAnsi="標楷體" w:cs="Arial" w:hint="eastAsia"/>
          <w:color w:val="808080" w:themeColor="background1" w:themeShade="80"/>
          <w:sz w:val="20"/>
          <w:szCs w:val="20"/>
          <w:shd w:val="clear" w:color="auto" w:fill="FFFFFF"/>
        </w:rPr>
        <w:t>偏差行為(違反校規屢勸不聽)、中途離校</w:t>
      </w:r>
      <w:r w:rsidRPr="00CD531A"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  <w:t>之虞（</w:t>
      </w:r>
      <w:r w:rsidRPr="00CD531A">
        <w:rPr>
          <w:rFonts w:ascii="標楷體" w:eastAsia="標楷體" w:hAnsi="標楷體" w:cs="Arial" w:hint="eastAsia"/>
          <w:color w:val="808080" w:themeColor="background1" w:themeShade="80"/>
          <w:sz w:val="20"/>
          <w:szCs w:val="20"/>
          <w:shd w:val="clear" w:color="auto" w:fill="FFFFFF"/>
        </w:rPr>
        <w:t>課堂</w:t>
      </w:r>
      <w:r w:rsidRPr="00CD531A"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  <w:t>出席情形不穩定、長期缺曠課）</w:t>
      </w:r>
      <w:r w:rsidRPr="00CD531A">
        <w:rPr>
          <w:rFonts w:ascii="標楷體" w:eastAsia="標楷體" w:hAnsi="標楷體" w:cs="Arial" w:hint="eastAsia"/>
          <w:color w:val="808080" w:themeColor="background1" w:themeShade="80"/>
          <w:sz w:val="20"/>
          <w:szCs w:val="20"/>
        </w:rPr>
        <w:t>、</w:t>
      </w:r>
      <w:r w:rsidRPr="00CD531A"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  <w:t>嚴重行為問題（偷竊、霸凌、蹺家、暴力傾向、加入幫派、涉入不當活動等）</w:t>
      </w:r>
      <w:r w:rsidRPr="00CD531A">
        <w:rPr>
          <w:rFonts w:ascii="標楷體" w:eastAsia="標楷體" w:hAnsi="標楷體" w:cs="Arial" w:hint="eastAsia"/>
          <w:color w:val="808080" w:themeColor="background1" w:themeShade="80"/>
          <w:sz w:val="20"/>
          <w:szCs w:val="20"/>
        </w:rPr>
        <w:t>、</w:t>
      </w:r>
      <w:r w:rsidRPr="00CD531A"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  <w:t>成癮行為（沈迷網</w:t>
      </w:r>
      <w:proofErr w:type="gramStart"/>
      <w:r w:rsidRPr="00CD531A"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  <w:t>咖</w:t>
      </w:r>
      <w:proofErr w:type="gramEnd"/>
      <w:r w:rsidRPr="00CD531A"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  <w:t>、藥物濫用等）</w:t>
      </w:r>
      <w:r w:rsidRPr="00CD531A">
        <w:rPr>
          <w:rFonts w:ascii="標楷體" w:eastAsia="標楷體" w:hAnsi="標楷體" w:cs="Arial" w:hint="eastAsia"/>
          <w:color w:val="808080" w:themeColor="background1" w:themeShade="80"/>
          <w:sz w:val="20"/>
          <w:szCs w:val="20"/>
        </w:rPr>
        <w:t>、</w:t>
      </w:r>
      <w:r w:rsidRPr="00CD531A"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  <w:t>情緒困擾（焦慮、衝動性格、憂鬱、自殺、自我傷害、性別認同等）</w:t>
      </w:r>
      <w:r w:rsidRPr="00CD531A">
        <w:rPr>
          <w:rFonts w:ascii="標楷體" w:eastAsia="標楷體" w:hAnsi="標楷體" w:cs="Arial" w:hint="eastAsia"/>
          <w:color w:val="808080" w:themeColor="background1" w:themeShade="80"/>
          <w:sz w:val="20"/>
          <w:szCs w:val="20"/>
        </w:rPr>
        <w:t>、</w:t>
      </w:r>
      <w:r w:rsidRPr="00CD531A"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  <w:t>學習適應（懼學、拒學、學習成就嚴重低落等）</w:t>
      </w:r>
      <w:r w:rsidRPr="00CD531A">
        <w:rPr>
          <w:rFonts w:ascii="標楷體" w:eastAsia="標楷體" w:hAnsi="標楷體" w:cs="Arial" w:hint="eastAsia"/>
          <w:color w:val="808080" w:themeColor="background1" w:themeShade="80"/>
          <w:sz w:val="20"/>
          <w:szCs w:val="20"/>
        </w:rPr>
        <w:t>、</w:t>
      </w:r>
      <w:r w:rsidRPr="00CD531A">
        <w:rPr>
          <w:rFonts w:ascii="標楷體" w:eastAsia="標楷體" w:hAnsi="標楷體" w:cs="Arial"/>
          <w:color w:val="808080" w:themeColor="background1" w:themeShade="80"/>
          <w:sz w:val="20"/>
          <w:szCs w:val="20"/>
          <w:shd w:val="clear" w:color="auto" w:fill="FFFFFF"/>
        </w:rPr>
        <w:t>人際關係（人際孤立、社交恐懼、人際衝突、交友複雜等）</w:t>
      </w:r>
    </w:p>
    <w:p w:rsidR="00C93B21" w:rsidRPr="00CD531A" w:rsidRDefault="00CD531A" w:rsidP="00CD531A">
      <w:pPr>
        <w:rPr>
          <w:rFonts w:ascii="標楷體" w:eastAsia="標楷體" w:hAnsi="標楷體"/>
          <w:b/>
          <w:color w:val="808080" w:themeColor="background1" w:themeShade="80"/>
          <w:sz w:val="20"/>
          <w:szCs w:val="20"/>
        </w:rPr>
      </w:pP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</w:rPr>
        <w:t xml:space="preserve">高關懷學生指標 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 xml:space="preserve">： </w:t>
      </w: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  <w:u w:val="thick"/>
        </w:rPr>
        <w:t>單親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，且家庭功能薄弱，監護人無法給予生、心理層面安全照顧。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/</w:t>
      </w: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  <w:u w:val="thick"/>
        </w:rPr>
        <w:t>隔代教養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，照顧者年事已高，兒童未能獲得適當照顧。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/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 xml:space="preserve"> </w:t>
      </w: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  <w:u w:val="thick"/>
        </w:rPr>
        <w:t>失親兒童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，乏人照料。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/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 xml:space="preserve"> 有家暴、性侵害、性騷擾、自我傷害、懷孕等記錄。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/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 xml:space="preserve"> 在</w:t>
      </w: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  <w:u w:val="thick"/>
        </w:rPr>
        <w:t>寄養家庭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，且養護人未盡照顧之責。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/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 xml:space="preserve"> </w:t>
      </w: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  <w:u w:val="thick"/>
        </w:rPr>
        <w:t>曾通報高風險家庭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。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/</w:t>
      </w: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  <w:u w:val="thick"/>
        </w:rPr>
        <w:t>適應欠佳兒童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，且家庭功能薄弱，無法管教。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/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 xml:space="preserve"> </w:t>
      </w: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  <w:u w:val="thick"/>
        </w:rPr>
        <w:t>身心障礙特殊生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等弱勢族群。</w:t>
      </w:r>
      <w:r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/</w:t>
      </w:r>
      <w:r w:rsidRPr="00CD531A">
        <w:rPr>
          <w:rFonts w:ascii="標楷體" w:eastAsia="標楷體" w:hAnsi="標楷體" w:hint="eastAsia"/>
          <w:b/>
          <w:color w:val="808080" w:themeColor="background1" w:themeShade="80"/>
          <w:sz w:val="20"/>
          <w:szCs w:val="20"/>
          <w:u w:val="thick"/>
        </w:rPr>
        <w:t>家庭經濟有顯著困難</w:t>
      </w:r>
      <w:r w:rsidRPr="00CD531A">
        <w:rPr>
          <w:rFonts w:ascii="標楷體" w:eastAsia="標楷體" w:hAnsi="標楷體" w:hint="eastAsia"/>
          <w:color w:val="808080" w:themeColor="background1" w:themeShade="80"/>
          <w:sz w:val="20"/>
          <w:szCs w:val="20"/>
        </w:rPr>
        <w:t>的學生。</w:t>
      </w:r>
    </w:p>
    <w:p w:rsidR="003A7126" w:rsidRPr="003A7126" w:rsidRDefault="003A7126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□1.</w:t>
      </w:r>
      <w:r>
        <w:rPr>
          <w:rFonts w:asciiTheme="majorEastAsia" w:eastAsiaTheme="majorEastAsia" w:hAnsiTheme="majorEastAsia" w:hint="eastAsia"/>
        </w:rPr>
        <w:t>導師與個案初步會談，瞭解個案狀況</w:t>
      </w:r>
      <w:r w:rsidR="008B271D">
        <w:rPr>
          <w:rFonts w:asciiTheme="majorEastAsia" w:eastAsiaTheme="majorEastAsia" w:hAnsiTheme="majorEastAsia" w:hint="eastAsia"/>
        </w:rPr>
        <w:t>並評估個案危機類型</w:t>
      </w:r>
    </w:p>
    <w:p w:rsidR="003A7126" w:rsidRDefault="003A7126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□2.</w:t>
      </w:r>
      <w:r>
        <w:rPr>
          <w:rFonts w:asciiTheme="majorEastAsia" w:eastAsiaTheme="majorEastAsia" w:hAnsiTheme="majorEastAsia" w:hint="eastAsia"/>
        </w:rPr>
        <w:t>導師與家長</w:t>
      </w:r>
      <w:r w:rsidR="00AA1F8E">
        <w:rPr>
          <w:rFonts w:asciiTheme="majorEastAsia" w:eastAsiaTheme="majorEastAsia" w:hAnsiTheme="majorEastAsia" w:hint="eastAsia"/>
        </w:rPr>
        <w:t>保持</w:t>
      </w:r>
      <w:r>
        <w:rPr>
          <w:rFonts w:asciiTheme="majorEastAsia" w:eastAsiaTheme="majorEastAsia" w:hAnsiTheme="majorEastAsia" w:hint="eastAsia"/>
        </w:rPr>
        <w:t>聯繫</w:t>
      </w:r>
      <w:r w:rsidR="00AA1F8E">
        <w:rPr>
          <w:rFonts w:asciiTheme="majorEastAsia" w:eastAsiaTheme="majorEastAsia" w:hAnsiTheme="majorEastAsia" w:hint="eastAsia"/>
        </w:rPr>
        <w:t>(電話或親師會談)</w:t>
      </w:r>
      <w:r>
        <w:rPr>
          <w:rFonts w:asciiTheme="majorEastAsia" w:eastAsiaTheme="majorEastAsia" w:hAnsiTheme="majorEastAsia" w:hint="eastAsia"/>
        </w:rPr>
        <w:t>，告知其子女於學校之偏差狀況</w:t>
      </w:r>
    </w:p>
    <w:p w:rsidR="003A7126" w:rsidRDefault="003A7126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 w:hint="eastAsia"/>
        </w:rPr>
        <w:t>3.導師</w:t>
      </w:r>
      <w:r w:rsidR="002724BD">
        <w:rPr>
          <w:rFonts w:asciiTheme="majorEastAsia" w:eastAsiaTheme="majorEastAsia" w:hAnsiTheme="majorEastAsia" w:hint="eastAsia"/>
        </w:rPr>
        <w:t>輔導</w:t>
      </w:r>
      <w:r w:rsidR="00AA1F8E">
        <w:rPr>
          <w:rFonts w:asciiTheme="majorEastAsia" w:eastAsiaTheme="majorEastAsia" w:hAnsiTheme="majorEastAsia" w:hint="eastAsia"/>
        </w:rPr>
        <w:t>個案</w:t>
      </w:r>
      <w:r w:rsidR="002724BD">
        <w:rPr>
          <w:rFonts w:asciiTheme="majorEastAsia" w:eastAsiaTheme="majorEastAsia" w:hAnsiTheme="majorEastAsia" w:hint="eastAsia"/>
        </w:rPr>
        <w:t>後</w:t>
      </w:r>
      <w:r w:rsidR="00AA1F8E">
        <w:rPr>
          <w:rFonts w:asciiTheme="majorEastAsia" w:eastAsiaTheme="majorEastAsia" w:hAnsiTheme="majorEastAsia" w:hint="eastAsia"/>
        </w:rPr>
        <w:t>，</w:t>
      </w:r>
      <w:r w:rsidR="002724BD">
        <w:rPr>
          <w:rFonts w:asciiTheme="majorEastAsia" w:eastAsiaTheme="majorEastAsia" w:hAnsiTheme="majorEastAsia" w:hint="eastAsia"/>
        </w:rPr>
        <w:t>若須</w:t>
      </w:r>
      <w:r w:rsidR="00AA1F8E">
        <w:rPr>
          <w:rFonts w:asciiTheme="majorEastAsia" w:eastAsiaTheme="majorEastAsia" w:hAnsiTheme="majorEastAsia" w:hint="eastAsia"/>
        </w:rPr>
        <w:t>轉</w:t>
      </w:r>
      <w:proofErr w:type="gramStart"/>
      <w:r w:rsidR="00AA1F8E">
        <w:rPr>
          <w:rFonts w:asciiTheme="majorEastAsia" w:eastAsiaTheme="majorEastAsia" w:hAnsiTheme="majorEastAsia" w:hint="eastAsia"/>
        </w:rPr>
        <w:t>介</w:t>
      </w:r>
      <w:proofErr w:type="gramEnd"/>
      <w:r w:rsidR="002724BD">
        <w:rPr>
          <w:rFonts w:asciiTheme="majorEastAsia" w:eastAsiaTheme="majorEastAsia" w:hAnsiTheme="majorEastAsia" w:hint="eastAsia"/>
        </w:rPr>
        <w:t>行政單位</w:t>
      </w:r>
      <w:r w:rsidR="00AA1F8E">
        <w:rPr>
          <w:rFonts w:asciiTheme="majorEastAsia" w:eastAsiaTheme="majorEastAsia" w:hAnsiTheme="majorEastAsia" w:hint="eastAsia"/>
        </w:rPr>
        <w:t>進行後續個案</w:t>
      </w:r>
      <w:r w:rsidR="002724BD">
        <w:rPr>
          <w:rFonts w:asciiTheme="majorEastAsia" w:eastAsiaTheme="majorEastAsia" w:hAnsiTheme="majorEastAsia" w:hint="eastAsia"/>
        </w:rPr>
        <w:t>處理，請填寫</w:t>
      </w:r>
      <w:r w:rsidR="002724BD" w:rsidRPr="002724BD">
        <w:rPr>
          <w:rFonts w:asciiTheme="majorEastAsia" w:eastAsiaTheme="majorEastAsia" w:hAnsiTheme="majorEastAsia" w:hint="eastAsia"/>
          <w:b/>
          <w:u w:val="thick"/>
        </w:rPr>
        <w:t>轉</w:t>
      </w:r>
      <w:proofErr w:type="gramStart"/>
      <w:r w:rsidR="002724BD" w:rsidRPr="002724BD">
        <w:rPr>
          <w:rFonts w:asciiTheme="majorEastAsia" w:eastAsiaTheme="majorEastAsia" w:hAnsiTheme="majorEastAsia" w:hint="eastAsia"/>
          <w:b/>
          <w:u w:val="thick"/>
        </w:rPr>
        <w:t>介</w:t>
      </w:r>
      <w:proofErr w:type="gramEnd"/>
      <w:r w:rsidR="002724BD" w:rsidRPr="002724BD">
        <w:rPr>
          <w:rFonts w:asciiTheme="majorEastAsia" w:eastAsiaTheme="majorEastAsia" w:hAnsiTheme="majorEastAsia" w:hint="eastAsia"/>
          <w:b/>
          <w:u w:val="thick"/>
        </w:rPr>
        <w:t>單</w:t>
      </w:r>
      <w:r w:rsidR="002724BD">
        <w:rPr>
          <w:rFonts w:asciiTheme="majorEastAsia" w:eastAsiaTheme="majorEastAsia" w:hAnsiTheme="majorEastAsia" w:hint="eastAsia"/>
        </w:rPr>
        <w:t>(學校常用連結下載)</w:t>
      </w:r>
    </w:p>
    <w:p w:rsidR="00F42BF0" w:rsidRDefault="003A7126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</w:t>
      </w:r>
      <w:r w:rsidR="002724BD">
        <w:rPr>
          <w:rFonts w:asciiTheme="majorEastAsia" w:eastAsiaTheme="majorEastAsia" w:hAnsiTheme="majorEastAsia" w:hint="eastAsia"/>
        </w:rPr>
        <w:t>4</w:t>
      </w:r>
      <w:r>
        <w:rPr>
          <w:rFonts w:asciiTheme="majorEastAsia" w:eastAsiaTheme="majorEastAsia" w:hAnsiTheme="majorEastAsia" w:hint="eastAsia"/>
        </w:rPr>
        <w:t>.</w:t>
      </w:r>
      <w:r w:rsidR="00F42BF0">
        <w:rPr>
          <w:rFonts w:asciiTheme="majorEastAsia" w:eastAsiaTheme="majorEastAsia" w:hAnsiTheme="majorEastAsia" w:hint="eastAsia"/>
        </w:rPr>
        <w:t>依個案狀況，必要時召開個案會議或親師座談</w:t>
      </w:r>
    </w:p>
    <w:p w:rsidR="00AA1F8E" w:rsidRDefault="00AA1F8E" w:rsidP="00F42BF0">
      <w:pPr>
        <w:pStyle w:val="a3"/>
        <w:spacing w:beforeLines="50" w:before="180" w:afterLines="50" w:after="180"/>
        <w:ind w:leftChars="0"/>
        <w:rPr>
          <w:rFonts w:asciiTheme="majorEastAsia" w:eastAsiaTheme="majorEastAsia" w:hAnsiTheme="majorEastAsia"/>
        </w:rPr>
      </w:pPr>
      <w:r w:rsidRPr="002D4E0E">
        <w:rPr>
          <w:rFonts w:asciiTheme="majorEastAsia" w:eastAsiaTheme="majorEastAsia" w:hAnsiTheme="majorEastAsia" w:hint="eastAsia"/>
        </w:rPr>
        <w:t>□</w:t>
      </w:r>
      <w:r w:rsidR="002724BD">
        <w:rPr>
          <w:rFonts w:asciiTheme="majorEastAsia" w:eastAsiaTheme="majorEastAsia" w:hAnsiTheme="majorEastAsia" w:hint="eastAsia"/>
        </w:rPr>
        <w:t>5</w:t>
      </w:r>
      <w:r>
        <w:rPr>
          <w:rFonts w:asciiTheme="majorEastAsia" w:eastAsiaTheme="majorEastAsia" w:hAnsiTheme="majorEastAsia" w:hint="eastAsia"/>
        </w:rPr>
        <w:t>.導師持續觀察追蹤個案並妥善保存輔導紀錄(包含學生晤談紀錄、家長通聯記錄等)</w:t>
      </w:r>
    </w:p>
    <w:p w:rsidR="00CD531A" w:rsidRDefault="00AA1F8E" w:rsidP="00CD531A">
      <w:pPr>
        <w:ind w:firstLineChars="150" w:firstLine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</w:t>
      </w:r>
      <w:r w:rsidRPr="002D4E0E">
        <w:rPr>
          <w:rFonts w:asciiTheme="majorEastAsia" w:eastAsiaTheme="majorEastAsia" w:hAnsiTheme="majorEastAsia" w:hint="eastAsia"/>
        </w:rPr>
        <w:t>□</w:t>
      </w:r>
      <w:r w:rsidR="002724BD">
        <w:rPr>
          <w:rFonts w:asciiTheme="majorEastAsia" w:eastAsiaTheme="majorEastAsia" w:hAnsiTheme="majorEastAsia" w:hint="eastAsia"/>
        </w:rPr>
        <w:t>6</w:t>
      </w:r>
      <w:r>
        <w:rPr>
          <w:rFonts w:asciiTheme="majorEastAsia" w:eastAsiaTheme="majorEastAsia" w:hAnsiTheme="majorEastAsia" w:hint="eastAsia"/>
        </w:rPr>
        <w:t>.個案狀況穩定，辦理結案</w:t>
      </w:r>
    </w:p>
    <w:p w:rsidR="003A7126" w:rsidRPr="00CD531A" w:rsidRDefault="003A7126" w:rsidP="00CD531A">
      <w:pPr>
        <w:rPr>
          <w:rFonts w:ascii="標楷體" w:eastAsia="標楷體" w:hAnsi="標楷體"/>
          <w:sz w:val="20"/>
          <w:szCs w:val="20"/>
        </w:rPr>
      </w:pPr>
    </w:p>
    <w:sectPr w:rsidR="003A7126" w:rsidRPr="00CD531A" w:rsidSect="002D4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09" w:rsidRDefault="00087809" w:rsidP="002724BD">
      <w:r>
        <w:separator/>
      </w:r>
    </w:p>
  </w:endnote>
  <w:endnote w:type="continuationSeparator" w:id="0">
    <w:p w:rsidR="00087809" w:rsidRDefault="00087809" w:rsidP="0027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09" w:rsidRDefault="00087809" w:rsidP="002724BD">
      <w:r>
        <w:separator/>
      </w:r>
    </w:p>
  </w:footnote>
  <w:footnote w:type="continuationSeparator" w:id="0">
    <w:p w:rsidR="00087809" w:rsidRDefault="00087809" w:rsidP="0027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4018A"/>
    <w:multiLevelType w:val="hybridMultilevel"/>
    <w:tmpl w:val="82F42C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E0E"/>
    <w:rsid w:val="00087809"/>
    <w:rsid w:val="002724BD"/>
    <w:rsid w:val="002D4E0E"/>
    <w:rsid w:val="003A7126"/>
    <w:rsid w:val="008B271D"/>
    <w:rsid w:val="009759DD"/>
    <w:rsid w:val="00A95008"/>
    <w:rsid w:val="00AA1F8E"/>
    <w:rsid w:val="00BD435E"/>
    <w:rsid w:val="00C93B21"/>
    <w:rsid w:val="00CD531A"/>
    <w:rsid w:val="00F4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E0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72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24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2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24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E0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72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24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24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24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Billups</dc:creator>
  <cp:lastModifiedBy>user</cp:lastModifiedBy>
  <cp:revision>4</cp:revision>
  <dcterms:created xsi:type="dcterms:W3CDTF">2014-08-18T10:24:00Z</dcterms:created>
  <dcterms:modified xsi:type="dcterms:W3CDTF">2014-12-11T09:42:00Z</dcterms:modified>
</cp:coreProperties>
</file>